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BD" w:rsidRDefault="004E1BBD">
      <w:pPr>
        <w:spacing w:after="160" w:line="259" w:lineRule="auto"/>
        <w:rPr>
          <w:sz w:val="28"/>
          <w:szCs w:val="28"/>
        </w:rPr>
      </w:pPr>
      <w:bookmarkStart w:id="0" w:name="_GoBack"/>
      <w:bookmarkEnd w:id="0"/>
    </w:p>
    <w:p w:rsidR="004E1BBD" w:rsidRDefault="004E1BBD" w:rsidP="004E1BBD">
      <w:pPr>
        <w:rPr>
          <w:sz w:val="28"/>
          <w:szCs w:val="28"/>
        </w:rPr>
      </w:pPr>
    </w:p>
    <w:p w:rsidR="004E1BBD" w:rsidRDefault="004E1BBD" w:rsidP="004E1BBD">
      <w:pPr>
        <w:jc w:val="center"/>
        <w:rPr>
          <w:sz w:val="36"/>
          <w:szCs w:val="36"/>
        </w:rPr>
      </w:pPr>
      <w:r>
        <w:rPr>
          <w:sz w:val="36"/>
          <w:szCs w:val="36"/>
        </w:rPr>
        <w:t>CITY OF HURON</w:t>
      </w:r>
    </w:p>
    <w:p w:rsidR="004E1BBD" w:rsidRDefault="004E1BBD" w:rsidP="004E1BBD">
      <w:pPr>
        <w:pStyle w:val="NoSpacing"/>
        <w:tabs>
          <w:tab w:val="center" w:pos="3540"/>
          <w:tab w:val="left" w:pos="6210"/>
        </w:tabs>
        <w:jc w:val="center"/>
        <w:rPr>
          <w:sz w:val="36"/>
          <w:szCs w:val="36"/>
        </w:rPr>
      </w:pPr>
      <w:r>
        <w:rPr>
          <w:sz w:val="36"/>
          <w:szCs w:val="36"/>
        </w:rPr>
        <w:t>CITY COUNCIL</w:t>
      </w:r>
    </w:p>
    <w:p w:rsidR="004E1BBD" w:rsidRDefault="004E1BBD" w:rsidP="004E1BBD">
      <w:pPr>
        <w:pStyle w:val="NoSpacing"/>
        <w:jc w:val="center"/>
        <w:rPr>
          <w:sz w:val="36"/>
          <w:szCs w:val="36"/>
        </w:rPr>
      </w:pPr>
      <w:r>
        <w:rPr>
          <w:sz w:val="36"/>
          <w:szCs w:val="36"/>
        </w:rPr>
        <w:t>and</w:t>
      </w:r>
    </w:p>
    <w:p w:rsidR="004E1BBD" w:rsidRDefault="004E1BBD" w:rsidP="004E1BBD">
      <w:pPr>
        <w:pStyle w:val="NoSpacing"/>
        <w:jc w:val="center"/>
        <w:outlineLvl w:val="0"/>
        <w:rPr>
          <w:sz w:val="36"/>
          <w:szCs w:val="36"/>
        </w:rPr>
      </w:pPr>
      <w:r>
        <w:rPr>
          <w:sz w:val="36"/>
          <w:szCs w:val="36"/>
        </w:rPr>
        <w:t>HOUSING AUTHORITY</w:t>
      </w:r>
    </w:p>
    <w:p w:rsidR="004E1BBD" w:rsidRDefault="004E1BBD" w:rsidP="004E1BBD">
      <w:pPr>
        <w:pStyle w:val="NoSpacing"/>
        <w:jc w:val="center"/>
        <w:outlineLvl w:val="0"/>
        <w:rPr>
          <w:sz w:val="36"/>
          <w:szCs w:val="36"/>
        </w:rPr>
      </w:pPr>
      <w:r>
        <w:rPr>
          <w:sz w:val="36"/>
          <w:szCs w:val="36"/>
        </w:rPr>
        <w:t xml:space="preserve">and </w:t>
      </w:r>
    </w:p>
    <w:p w:rsidR="004E1BBD" w:rsidRDefault="004E1BBD" w:rsidP="004E1BBD">
      <w:pPr>
        <w:pStyle w:val="NoSpacing"/>
        <w:jc w:val="center"/>
        <w:outlineLvl w:val="0"/>
        <w:rPr>
          <w:sz w:val="36"/>
          <w:szCs w:val="36"/>
        </w:rPr>
      </w:pPr>
      <w:r>
        <w:rPr>
          <w:sz w:val="36"/>
          <w:szCs w:val="36"/>
        </w:rPr>
        <w:t>PUBLIC FINANCING AUTHORITY</w:t>
      </w:r>
    </w:p>
    <w:p w:rsidR="004E1BBD" w:rsidRDefault="004E1BBD" w:rsidP="004E1BBD">
      <w:pPr>
        <w:pStyle w:val="NoSpacing"/>
        <w:tabs>
          <w:tab w:val="left" w:pos="5205"/>
        </w:tabs>
        <w:rPr>
          <w:sz w:val="36"/>
          <w:szCs w:val="36"/>
        </w:rPr>
      </w:pPr>
      <w:r>
        <w:rPr>
          <w:sz w:val="36"/>
          <w:szCs w:val="36"/>
        </w:rPr>
        <w:tab/>
      </w:r>
    </w:p>
    <w:p w:rsidR="004E1BBD" w:rsidRDefault="004E1BBD" w:rsidP="004E1BBD">
      <w:pPr>
        <w:pStyle w:val="NoSpacing"/>
        <w:jc w:val="center"/>
        <w:outlineLvl w:val="0"/>
        <w:rPr>
          <w:sz w:val="36"/>
          <w:szCs w:val="36"/>
        </w:rPr>
      </w:pPr>
      <w:r>
        <w:rPr>
          <w:sz w:val="36"/>
          <w:szCs w:val="36"/>
        </w:rPr>
        <w:t>Regular Meeting Agenda</w:t>
      </w:r>
    </w:p>
    <w:p w:rsidR="004E1BBD" w:rsidRDefault="004E1BBD" w:rsidP="004E1BBD">
      <w:pPr>
        <w:pStyle w:val="NoSpacing"/>
        <w:tabs>
          <w:tab w:val="left" w:pos="5295"/>
        </w:tabs>
        <w:rPr>
          <w:b/>
          <w:bCs/>
          <w:color w:val="000000"/>
          <w:u w:val="single"/>
        </w:rPr>
      </w:pPr>
    </w:p>
    <w:p w:rsidR="004E1BBD" w:rsidRDefault="004E1BBD" w:rsidP="004E1BBD">
      <w:pPr>
        <w:pStyle w:val="NoSpacing"/>
        <w:tabs>
          <w:tab w:val="left" w:pos="5295"/>
        </w:tabs>
        <w:rPr>
          <w:b/>
          <w:bCs/>
          <w:color w:val="000000"/>
          <w:u w:val="single"/>
        </w:rPr>
      </w:pPr>
    </w:p>
    <w:p w:rsidR="004E1BBD" w:rsidRDefault="004E1BBD" w:rsidP="004E1BBD">
      <w:pPr>
        <w:pStyle w:val="NoSpacing"/>
        <w:tabs>
          <w:tab w:val="left" w:pos="5295"/>
        </w:tabs>
        <w:rPr>
          <w:b/>
          <w:bCs/>
          <w:color w:val="000000"/>
        </w:rPr>
      </w:pPr>
      <w:r>
        <w:rPr>
          <w:b/>
          <w:bCs/>
          <w:color w:val="000000"/>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4E1BBD" w:rsidTr="004E1BBD">
        <w:trPr>
          <w:trHeight w:val="1455"/>
        </w:trPr>
        <w:tc>
          <w:tcPr>
            <w:tcW w:w="9405" w:type="dxa"/>
            <w:tcBorders>
              <w:top w:val="single" w:sz="4" w:space="0" w:color="auto"/>
              <w:left w:val="single" w:sz="4" w:space="0" w:color="auto"/>
              <w:bottom w:val="single" w:sz="4" w:space="0" w:color="auto"/>
              <w:right w:val="single" w:sz="4" w:space="0" w:color="auto"/>
            </w:tcBorders>
          </w:tcPr>
          <w:p w:rsidR="004E1BBD" w:rsidRDefault="004E1BBD">
            <w:pPr>
              <w:pStyle w:val="NoSpacing"/>
              <w:tabs>
                <w:tab w:val="left" w:pos="5295"/>
              </w:tabs>
              <w:ind w:left="75"/>
              <w:jc w:val="center"/>
              <w:rPr>
                <w:b/>
                <w:bCs/>
                <w:color w:val="000000"/>
                <w:sz w:val="20"/>
                <w:szCs w:val="20"/>
              </w:rPr>
            </w:pPr>
          </w:p>
          <w:p w:rsidR="004E1BBD" w:rsidRDefault="004E1BBD">
            <w:pPr>
              <w:pStyle w:val="NoSpacing"/>
              <w:tabs>
                <w:tab w:val="left" w:pos="5295"/>
              </w:tabs>
              <w:ind w:left="75"/>
              <w:rPr>
                <w:b/>
                <w:bCs/>
                <w:color w:val="000000"/>
                <w:sz w:val="20"/>
                <w:szCs w:val="20"/>
              </w:rPr>
            </w:pPr>
            <w:r>
              <w:rPr>
                <w:b/>
                <w:bCs/>
                <w:color w:val="000000"/>
                <w:sz w:val="20"/>
                <w:szCs w:val="20"/>
              </w:rPr>
              <w:t xml:space="preserve">American Disability Act requirements are available for disabled individuals. </w:t>
            </w:r>
          </w:p>
          <w:p w:rsidR="004E1BBD" w:rsidRDefault="004E1BBD">
            <w:pPr>
              <w:pStyle w:val="NoSpacing"/>
              <w:tabs>
                <w:tab w:val="left" w:pos="5295"/>
              </w:tabs>
              <w:ind w:left="75"/>
              <w:rPr>
                <w:b/>
                <w:bCs/>
                <w:color w:val="000000"/>
                <w:sz w:val="18"/>
                <w:szCs w:val="18"/>
              </w:rPr>
            </w:pPr>
          </w:p>
          <w:p w:rsidR="004E1BBD" w:rsidRDefault="004E1BBD">
            <w:pPr>
              <w:pStyle w:val="NoSpacing"/>
              <w:tabs>
                <w:tab w:val="left" w:pos="5295"/>
              </w:tabs>
              <w:ind w:left="75"/>
              <w:rPr>
                <w:b/>
                <w:bCs/>
                <w:color w:val="000000"/>
                <w:sz w:val="18"/>
                <w:szCs w:val="18"/>
              </w:rPr>
            </w:pPr>
            <w:r>
              <w:rPr>
                <w:b/>
                <w:bCs/>
                <w:color w:val="000000"/>
                <w:sz w:val="20"/>
                <w:szCs w:val="20"/>
              </w:rPr>
              <w:t>Anyone requiring a translator at the meeting must call at least two (2) days in advance so staff may make arrangements.  Si usted require un interprete en la junta necesita llamar dos (2) dias con anterioridad.</w:t>
            </w:r>
          </w:p>
        </w:tc>
      </w:tr>
    </w:tbl>
    <w:p w:rsidR="004E1BBD" w:rsidRDefault="004E1BBD" w:rsidP="004E1BBD">
      <w:pPr>
        <w:pStyle w:val="NoSpacing"/>
        <w:tabs>
          <w:tab w:val="left" w:pos="5295"/>
        </w:tabs>
        <w:rPr>
          <w:b/>
          <w:bCs/>
          <w:color w:val="000000"/>
        </w:rPr>
      </w:pPr>
    </w:p>
    <w:p w:rsidR="004E1BBD" w:rsidRDefault="004E1BBD" w:rsidP="004E1BBD">
      <w:pPr>
        <w:pStyle w:val="NoSpacing"/>
        <w:tabs>
          <w:tab w:val="left" w:pos="5295"/>
        </w:tabs>
        <w:rPr>
          <w:b/>
          <w:bCs/>
          <w:color w:val="000000"/>
        </w:rPr>
      </w:pPr>
      <w:r>
        <w:rPr>
          <w:b/>
          <w:bCs/>
          <w:color w:val="000000"/>
        </w:rPr>
        <w:tab/>
      </w:r>
    </w:p>
    <w:p w:rsidR="004E1BBD" w:rsidRDefault="004E1BBD" w:rsidP="004E1BBD">
      <w:pPr>
        <w:pStyle w:val="NoSpacing"/>
        <w:tabs>
          <w:tab w:val="left" w:pos="5295"/>
        </w:tabs>
        <w:rPr>
          <w:b/>
          <w:bCs/>
          <w:color w:val="000000"/>
        </w:rPr>
      </w:pPr>
      <w:r>
        <w:rPr>
          <w:b/>
          <w:bCs/>
          <w:color w:val="000000"/>
        </w:rPr>
        <w:tab/>
      </w:r>
      <w:r>
        <w:rPr>
          <w:b/>
          <w:bCs/>
          <w:color w:val="000000"/>
        </w:rPr>
        <w:tab/>
      </w:r>
      <w:r>
        <w:rPr>
          <w:b/>
          <w:bCs/>
          <w:color w:val="000000"/>
        </w:rPr>
        <w:tab/>
      </w:r>
    </w:p>
    <w:p w:rsidR="004E1BBD" w:rsidRDefault="004E1BBD" w:rsidP="004E1BBD">
      <w:pPr>
        <w:pStyle w:val="NoSpacing"/>
        <w:tabs>
          <w:tab w:val="left" w:pos="720"/>
          <w:tab w:val="left" w:pos="5325"/>
        </w:tabs>
        <w:rPr>
          <w:b/>
          <w:bCs/>
          <w:color w:val="000000"/>
          <w:sz w:val="24"/>
          <w:szCs w:val="24"/>
        </w:rPr>
      </w:pPr>
      <w:r>
        <w:rPr>
          <w:b/>
          <w:bCs/>
          <w:color w:val="000000"/>
          <w:sz w:val="24"/>
          <w:szCs w:val="24"/>
        </w:rPr>
        <w:t>DATE:</w:t>
      </w:r>
      <w:r>
        <w:rPr>
          <w:b/>
          <w:bCs/>
          <w:color w:val="000000"/>
          <w:sz w:val="24"/>
          <w:szCs w:val="24"/>
        </w:rPr>
        <w:tab/>
        <w:t xml:space="preserve">             </w:t>
      </w:r>
      <w:r w:rsidR="004374DB">
        <w:rPr>
          <w:b/>
          <w:bCs/>
          <w:color w:val="000000"/>
          <w:sz w:val="24"/>
          <w:szCs w:val="24"/>
        </w:rPr>
        <w:t>Wednesday, July</w:t>
      </w:r>
      <w:r>
        <w:rPr>
          <w:b/>
          <w:bCs/>
          <w:color w:val="000000"/>
          <w:sz w:val="24"/>
          <w:szCs w:val="24"/>
        </w:rPr>
        <w:t xml:space="preserve"> 15, 2015</w:t>
      </w:r>
    </w:p>
    <w:p w:rsidR="004E1BBD" w:rsidRDefault="004E1BBD" w:rsidP="004E1BBD">
      <w:pPr>
        <w:pStyle w:val="NoSpacing"/>
        <w:tabs>
          <w:tab w:val="left" w:pos="720"/>
          <w:tab w:val="left" w:pos="1440"/>
          <w:tab w:val="left" w:pos="2160"/>
          <w:tab w:val="left" w:pos="2880"/>
          <w:tab w:val="left" w:pos="3600"/>
          <w:tab w:val="center" w:pos="4680"/>
        </w:tabs>
        <w:rPr>
          <w:b/>
          <w:bCs/>
          <w:color w:val="000000"/>
          <w:sz w:val="24"/>
          <w:szCs w:val="24"/>
        </w:rPr>
      </w:pPr>
      <w:r>
        <w:rPr>
          <w:b/>
          <w:bCs/>
          <w:color w:val="000000"/>
          <w:sz w:val="24"/>
          <w:szCs w:val="24"/>
        </w:rPr>
        <w:t>TIME:</w:t>
      </w:r>
      <w:r>
        <w:rPr>
          <w:b/>
          <w:bCs/>
          <w:color w:val="000000"/>
          <w:sz w:val="24"/>
          <w:szCs w:val="24"/>
        </w:rPr>
        <w:tab/>
      </w:r>
      <w:r>
        <w:rPr>
          <w:b/>
          <w:bCs/>
          <w:color w:val="000000"/>
          <w:sz w:val="24"/>
          <w:szCs w:val="24"/>
        </w:rPr>
        <w:tab/>
        <w:t>6:00 p.m.</w:t>
      </w:r>
    </w:p>
    <w:p w:rsidR="004E1BBD" w:rsidRDefault="004E1BBD" w:rsidP="004E1BBD">
      <w:pPr>
        <w:pStyle w:val="NoSpacing"/>
        <w:rPr>
          <w:b/>
          <w:bCs/>
          <w:color w:val="000000"/>
          <w:sz w:val="24"/>
          <w:szCs w:val="24"/>
        </w:rPr>
      </w:pPr>
      <w:r>
        <w:rPr>
          <w:b/>
          <w:bCs/>
          <w:color w:val="000000"/>
          <w:sz w:val="24"/>
          <w:szCs w:val="24"/>
        </w:rPr>
        <w:t>PLACE:</w:t>
      </w:r>
      <w:r>
        <w:rPr>
          <w:b/>
          <w:bCs/>
          <w:color w:val="000000"/>
          <w:sz w:val="24"/>
          <w:szCs w:val="24"/>
        </w:rPr>
        <w:tab/>
      </w:r>
      <w:r>
        <w:rPr>
          <w:b/>
          <w:bCs/>
          <w:color w:val="000000"/>
          <w:sz w:val="24"/>
          <w:szCs w:val="24"/>
        </w:rPr>
        <w:tab/>
        <w:t>Council Chambers</w:t>
      </w:r>
      <w:r>
        <w:rPr>
          <w:b/>
          <w:bCs/>
          <w:color w:val="000000"/>
          <w:sz w:val="24"/>
          <w:szCs w:val="24"/>
        </w:rPr>
        <w:tab/>
      </w:r>
      <w:r>
        <w:rPr>
          <w:b/>
          <w:bCs/>
          <w:color w:val="000000"/>
          <w:sz w:val="24"/>
          <w:szCs w:val="24"/>
        </w:rPr>
        <w:tab/>
      </w:r>
    </w:p>
    <w:p w:rsidR="004E1BBD" w:rsidRDefault="004E1BBD" w:rsidP="004E1BBD">
      <w:pPr>
        <w:pStyle w:val="NoSpacing"/>
        <w:ind w:left="1440"/>
        <w:rPr>
          <w:b/>
          <w:bCs/>
          <w:color w:val="000000"/>
          <w:sz w:val="24"/>
          <w:szCs w:val="24"/>
        </w:rPr>
      </w:pPr>
      <w:r>
        <w:rPr>
          <w:b/>
          <w:bCs/>
          <w:color w:val="000000"/>
          <w:sz w:val="24"/>
          <w:szCs w:val="24"/>
        </w:rPr>
        <w:t xml:space="preserve">36311 Lassen Avenue </w:t>
      </w:r>
      <w:r>
        <w:rPr>
          <w:b/>
          <w:bCs/>
          <w:color w:val="000000"/>
          <w:sz w:val="24"/>
          <w:szCs w:val="24"/>
        </w:rPr>
        <w:tab/>
      </w:r>
    </w:p>
    <w:p w:rsidR="004E1BBD" w:rsidRDefault="004E1BBD" w:rsidP="004E1BBD">
      <w:pPr>
        <w:pStyle w:val="NoSpacing"/>
        <w:tabs>
          <w:tab w:val="left" w:pos="4350"/>
        </w:tabs>
        <w:ind w:left="720" w:firstLine="720"/>
        <w:rPr>
          <w:b/>
          <w:bCs/>
          <w:color w:val="000000"/>
          <w:sz w:val="24"/>
          <w:szCs w:val="24"/>
        </w:rPr>
      </w:pPr>
      <w:r>
        <w:rPr>
          <w:b/>
          <w:bCs/>
          <w:color w:val="000000"/>
          <w:sz w:val="24"/>
          <w:szCs w:val="24"/>
        </w:rPr>
        <w:t>Huron, CA  93234</w:t>
      </w:r>
      <w:r>
        <w:rPr>
          <w:b/>
          <w:bCs/>
          <w:color w:val="000000"/>
          <w:sz w:val="24"/>
          <w:szCs w:val="24"/>
        </w:rPr>
        <w:tab/>
      </w:r>
    </w:p>
    <w:p w:rsidR="004E1BBD" w:rsidRDefault="004E1BBD" w:rsidP="004E1BBD">
      <w:pPr>
        <w:pStyle w:val="NoSpacing"/>
        <w:rPr>
          <w:b/>
          <w:bCs/>
          <w:color w:val="000000"/>
          <w:sz w:val="20"/>
          <w:szCs w:val="20"/>
        </w:rPr>
      </w:pPr>
    </w:p>
    <w:p w:rsidR="004E1BBD" w:rsidRDefault="004E1BBD" w:rsidP="004E1BBD">
      <w:pPr>
        <w:pStyle w:val="NoSpacing"/>
        <w:rPr>
          <w:b/>
          <w:bCs/>
          <w:color w:val="000000"/>
          <w:sz w:val="20"/>
          <w:szCs w:val="20"/>
        </w:rPr>
      </w:pPr>
    </w:p>
    <w:p w:rsidR="004E1BBD" w:rsidRDefault="004E1BBD" w:rsidP="004E1BBD">
      <w:pPr>
        <w:pStyle w:val="NoSpacing"/>
        <w:rPr>
          <w:b/>
          <w:bCs/>
          <w:color w:val="000000"/>
          <w:sz w:val="24"/>
          <w:szCs w:val="24"/>
          <w:u w:val="single"/>
        </w:rPr>
      </w:pPr>
      <w:r>
        <w:rPr>
          <w:b/>
          <w:bCs/>
          <w:color w:val="000000"/>
          <w:sz w:val="24"/>
          <w:szCs w:val="24"/>
        </w:rPr>
        <w:t>I.</w:t>
      </w:r>
      <w:r>
        <w:rPr>
          <w:b/>
          <w:bCs/>
          <w:color w:val="000000"/>
          <w:sz w:val="24"/>
          <w:szCs w:val="24"/>
        </w:rPr>
        <w:tab/>
      </w:r>
      <w:r>
        <w:rPr>
          <w:b/>
          <w:bCs/>
          <w:color w:val="000000"/>
          <w:sz w:val="24"/>
          <w:szCs w:val="24"/>
          <w:u w:val="single"/>
        </w:rPr>
        <w:t>CALL TO ORDER/WELCOME</w:t>
      </w:r>
      <w:r>
        <w:rPr>
          <w:b/>
          <w:bCs/>
          <w:color w:val="000000"/>
          <w:sz w:val="24"/>
          <w:szCs w:val="24"/>
        </w:rPr>
        <w:t>:</w:t>
      </w:r>
    </w:p>
    <w:p w:rsidR="004E1BBD" w:rsidRDefault="004E1BBD" w:rsidP="004E1BBD">
      <w:pPr>
        <w:pStyle w:val="NoSpacing"/>
        <w:rPr>
          <w:b/>
          <w:bCs/>
          <w:color w:val="000000"/>
          <w:sz w:val="24"/>
          <w:szCs w:val="24"/>
          <w:u w:val="single"/>
        </w:rPr>
      </w:pPr>
    </w:p>
    <w:p w:rsidR="004E1BBD" w:rsidRDefault="004E1BBD" w:rsidP="004E1BBD">
      <w:pPr>
        <w:pStyle w:val="NoSpacing"/>
        <w:numPr>
          <w:ilvl w:val="0"/>
          <w:numId w:val="4"/>
        </w:numPr>
        <w:rPr>
          <w:sz w:val="24"/>
          <w:szCs w:val="24"/>
        </w:rPr>
      </w:pPr>
      <w:r>
        <w:rPr>
          <w:sz w:val="24"/>
          <w:szCs w:val="24"/>
        </w:rPr>
        <w:t xml:space="preserve">Roll Call:  </w:t>
      </w:r>
      <w:r>
        <w:rPr>
          <w:sz w:val="24"/>
          <w:szCs w:val="24"/>
        </w:rPr>
        <w:tab/>
        <w:t xml:space="preserve">Mayor Chavez, Mayor Pro-Tem Plasencia, Councilmember Pimentel, </w:t>
      </w:r>
    </w:p>
    <w:p w:rsidR="004E1BBD" w:rsidRDefault="004E1BBD" w:rsidP="004E1BBD">
      <w:pPr>
        <w:pStyle w:val="NoSpacing"/>
        <w:ind w:left="1440" w:firstLine="720"/>
        <w:rPr>
          <w:sz w:val="24"/>
          <w:szCs w:val="24"/>
        </w:rPr>
      </w:pPr>
      <w:r>
        <w:rPr>
          <w:sz w:val="24"/>
          <w:szCs w:val="24"/>
        </w:rPr>
        <w:t>Councilmember Tamayo, Jr., Councilmember Solorio</w:t>
      </w:r>
    </w:p>
    <w:p w:rsidR="004E1BBD" w:rsidRDefault="004E1BBD" w:rsidP="004E1BBD">
      <w:pPr>
        <w:pStyle w:val="NoSpacing"/>
        <w:ind w:left="2160"/>
        <w:rPr>
          <w:sz w:val="20"/>
          <w:szCs w:val="20"/>
        </w:rPr>
      </w:pPr>
    </w:p>
    <w:p w:rsidR="004E1BBD" w:rsidRDefault="004E1BBD" w:rsidP="004E1BBD">
      <w:pPr>
        <w:pStyle w:val="NoSpacing"/>
        <w:ind w:firstLine="720"/>
        <w:outlineLvl w:val="0"/>
        <w:rPr>
          <w:b/>
          <w:sz w:val="24"/>
          <w:szCs w:val="24"/>
        </w:rPr>
      </w:pPr>
      <w:r>
        <w:rPr>
          <w:sz w:val="24"/>
          <w:szCs w:val="24"/>
        </w:rPr>
        <w:t>B.   Flag Salute:   Mayor Chavez</w:t>
      </w:r>
      <w:r>
        <w:rPr>
          <w:b/>
          <w:sz w:val="24"/>
          <w:szCs w:val="24"/>
        </w:rPr>
        <w:tab/>
      </w:r>
    </w:p>
    <w:p w:rsidR="004E1BBD" w:rsidRDefault="004E1BBD" w:rsidP="004E1BBD">
      <w:pPr>
        <w:pStyle w:val="NoSpacing"/>
        <w:ind w:firstLine="720"/>
        <w:outlineLvl w:val="0"/>
        <w:rPr>
          <w:b/>
          <w:sz w:val="24"/>
          <w:szCs w:val="24"/>
        </w:rPr>
      </w:pPr>
    </w:p>
    <w:p w:rsidR="004E1BBD" w:rsidRDefault="004E1BBD" w:rsidP="004E1BBD">
      <w:pPr>
        <w:pStyle w:val="NoSpacing"/>
        <w:ind w:firstLine="720"/>
        <w:outlineLvl w:val="0"/>
        <w:rPr>
          <w:b/>
          <w:sz w:val="24"/>
          <w:szCs w:val="24"/>
        </w:rPr>
      </w:pPr>
    </w:p>
    <w:p w:rsidR="004E1BBD" w:rsidRDefault="004E1BBD" w:rsidP="004E1BBD">
      <w:pPr>
        <w:pStyle w:val="NoSpacing"/>
        <w:ind w:firstLine="720"/>
        <w:outlineLvl w:val="0"/>
        <w:rPr>
          <w:b/>
          <w:sz w:val="24"/>
          <w:szCs w:val="24"/>
        </w:rPr>
      </w:pPr>
    </w:p>
    <w:p w:rsidR="004E1BBD" w:rsidRDefault="004E1BBD" w:rsidP="004E1BBD">
      <w:pPr>
        <w:pStyle w:val="NoSpacing"/>
        <w:ind w:firstLine="720"/>
        <w:outlineLvl w:val="0"/>
        <w:rPr>
          <w:b/>
          <w:sz w:val="24"/>
          <w:szCs w:val="24"/>
        </w:rPr>
      </w:pPr>
    </w:p>
    <w:p w:rsidR="004E1BBD" w:rsidRDefault="004E1BBD" w:rsidP="004E1BBD">
      <w:pPr>
        <w:pStyle w:val="NoSpacing"/>
        <w:outlineLvl w:val="0"/>
        <w:rPr>
          <w:sz w:val="24"/>
          <w:szCs w:val="24"/>
        </w:rPr>
      </w:pPr>
      <w:r>
        <w:rPr>
          <w:b/>
          <w:sz w:val="24"/>
          <w:szCs w:val="24"/>
        </w:rPr>
        <w:lastRenderedPageBreak/>
        <w:t xml:space="preserve">II.  </w:t>
      </w:r>
      <w:r>
        <w:rPr>
          <w:b/>
          <w:sz w:val="24"/>
          <w:szCs w:val="24"/>
        </w:rPr>
        <w:tab/>
      </w:r>
      <w:r>
        <w:rPr>
          <w:b/>
          <w:sz w:val="24"/>
          <w:szCs w:val="24"/>
          <w:u w:val="single"/>
        </w:rPr>
        <w:t>REPORT FROM EXECUTIVE SESSION</w:t>
      </w:r>
      <w:r>
        <w:rPr>
          <w:b/>
          <w:sz w:val="24"/>
          <w:szCs w:val="24"/>
        </w:rPr>
        <w:t xml:space="preserve">:   </w:t>
      </w:r>
    </w:p>
    <w:p w:rsidR="004E1BBD" w:rsidRDefault="004E1BBD" w:rsidP="004E1BBD">
      <w:pPr>
        <w:pStyle w:val="NoSpacing"/>
        <w:outlineLvl w:val="0"/>
        <w:rPr>
          <w:b/>
          <w:sz w:val="24"/>
          <w:szCs w:val="24"/>
        </w:rPr>
      </w:pPr>
    </w:p>
    <w:p w:rsidR="004E1BBD" w:rsidRDefault="004E1BBD" w:rsidP="004E1BBD">
      <w:pPr>
        <w:pStyle w:val="NoSpacing"/>
        <w:rPr>
          <w:b/>
          <w:sz w:val="24"/>
          <w:szCs w:val="24"/>
        </w:rPr>
      </w:pPr>
      <w:r>
        <w:rPr>
          <w:b/>
          <w:sz w:val="24"/>
          <w:szCs w:val="24"/>
        </w:rPr>
        <w:t>III.</w:t>
      </w:r>
      <w:r>
        <w:rPr>
          <w:b/>
          <w:sz w:val="24"/>
          <w:szCs w:val="24"/>
        </w:rPr>
        <w:tab/>
      </w:r>
      <w:r>
        <w:rPr>
          <w:b/>
          <w:sz w:val="24"/>
          <w:szCs w:val="24"/>
          <w:u w:val="single"/>
        </w:rPr>
        <w:t>CONFIRMATION OF AGENDA</w:t>
      </w:r>
      <w:r>
        <w:rPr>
          <w:b/>
          <w:sz w:val="24"/>
          <w:szCs w:val="24"/>
        </w:rPr>
        <w:t>:</w:t>
      </w:r>
    </w:p>
    <w:p w:rsidR="004E1BBD" w:rsidRDefault="004E1BBD" w:rsidP="004E1BBD">
      <w:pPr>
        <w:pStyle w:val="NoSpacing"/>
        <w:rPr>
          <w:sz w:val="24"/>
          <w:szCs w:val="24"/>
        </w:rPr>
      </w:pPr>
      <w:r>
        <w:rPr>
          <w:sz w:val="24"/>
          <w:szCs w:val="24"/>
        </w:rPr>
        <w:t>(Materials related to an item on this Agenda submitted to the City Council after distribution of the agenda packet are available for public inspection in the City Clerk’s Office at 36311 Lassen Avenue during normal business hours.)</w:t>
      </w:r>
    </w:p>
    <w:p w:rsidR="004E1BBD" w:rsidRDefault="004E1BBD" w:rsidP="004E1BBD">
      <w:pPr>
        <w:pStyle w:val="NoSpacing"/>
        <w:rPr>
          <w:sz w:val="24"/>
          <w:szCs w:val="24"/>
        </w:rPr>
      </w:pPr>
    </w:p>
    <w:p w:rsidR="004E1BBD" w:rsidRDefault="004E1BBD" w:rsidP="004E1BBD">
      <w:pPr>
        <w:pStyle w:val="NoSpacing"/>
        <w:rPr>
          <w:b/>
          <w:sz w:val="24"/>
          <w:szCs w:val="24"/>
        </w:rPr>
      </w:pPr>
      <w:r>
        <w:rPr>
          <w:b/>
          <w:sz w:val="24"/>
          <w:szCs w:val="24"/>
        </w:rPr>
        <w:t>IV.</w:t>
      </w:r>
      <w:r>
        <w:rPr>
          <w:b/>
          <w:sz w:val="24"/>
          <w:szCs w:val="24"/>
        </w:rPr>
        <w:tab/>
      </w:r>
      <w:r>
        <w:rPr>
          <w:b/>
          <w:sz w:val="24"/>
          <w:szCs w:val="24"/>
          <w:u w:val="single"/>
        </w:rPr>
        <w:t>CONSENT CALENDAR</w:t>
      </w:r>
      <w:r>
        <w:rPr>
          <w:b/>
          <w:sz w:val="24"/>
          <w:szCs w:val="24"/>
        </w:rPr>
        <w:t>:</w:t>
      </w:r>
    </w:p>
    <w:p w:rsidR="004E1BBD" w:rsidRDefault="004E1BBD" w:rsidP="004E1BBD">
      <w:pPr>
        <w:pStyle w:val="NoSpacing"/>
        <w:rPr>
          <w:b/>
          <w:sz w:val="20"/>
          <w:szCs w:val="20"/>
        </w:rPr>
      </w:pPr>
    </w:p>
    <w:p w:rsidR="004E1BBD" w:rsidRDefault="004E1BBD" w:rsidP="004E1BBD">
      <w:pPr>
        <w:pStyle w:val="NoSpacing"/>
        <w:outlineLvl w:val="0"/>
        <w:rPr>
          <w:color w:val="000000"/>
          <w:sz w:val="24"/>
          <w:szCs w:val="24"/>
        </w:rPr>
      </w:pPr>
      <w:r>
        <w:rPr>
          <w:b/>
          <w:bCs/>
          <w:color w:val="000000"/>
          <w:sz w:val="24"/>
          <w:szCs w:val="24"/>
        </w:rPr>
        <w:t>THESE MATTERS ARE ROUTINE IN NATURE AND WILL BE ENACTED WITH ONE VOTE.</w:t>
      </w:r>
      <w:r>
        <w:rPr>
          <w:color w:val="000000"/>
          <w:sz w:val="24"/>
          <w:szCs w:val="24"/>
        </w:rPr>
        <w:t xml:space="preserve"> </w:t>
      </w:r>
    </w:p>
    <w:p w:rsidR="004E1BBD" w:rsidRDefault="004E1BBD" w:rsidP="004E1BBD">
      <w:pPr>
        <w:pStyle w:val="NoSpacing"/>
        <w:rPr>
          <w:sz w:val="24"/>
          <w:szCs w:val="24"/>
        </w:rPr>
      </w:pPr>
      <w:r>
        <w:rPr>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rsidR="004E1BBD" w:rsidRDefault="004E1BBD" w:rsidP="004E1BBD">
      <w:pPr>
        <w:pStyle w:val="NoSpacing"/>
        <w:rPr>
          <w:sz w:val="20"/>
          <w:szCs w:val="20"/>
        </w:rPr>
      </w:pPr>
    </w:p>
    <w:p w:rsidR="004E1BBD" w:rsidRDefault="004E1BBD" w:rsidP="004E1BBD">
      <w:pPr>
        <w:pStyle w:val="NoSpacing"/>
        <w:numPr>
          <w:ilvl w:val="1"/>
          <w:numId w:val="1"/>
        </w:numPr>
        <w:rPr>
          <w:sz w:val="24"/>
          <w:szCs w:val="24"/>
        </w:rPr>
      </w:pPr>
      <w:r>
        <w:rPr>
          <w:sz w:val="24"/>
          <w:szCs w:val="24"/>
        </w:rPr>
        <w:t xml:space="preserve"> Adoption of Warrant Register in the Amount of $</w:t>
      </w:r>
      <w:r w:rsidR="00271174">
        <w:rPr>
          <w:sz w:val="24"/>
          <w:szCs w:val="24"/>
        </w:rPr>
        <w:t>323,198.96</w:t>
      </w:r>
      <w:r>
        <w:rPr>
          <w:sz w:val="24"/>
          <w:szCs w:val="24"/>
        </w:rPr>
        <w:t xml:space="preserve"> for the</w:t>
      </w:r>
    </w:p>
    <w:p w:rsidR="007D140B" w:rsidRDefault="00271174" w:rsidP="00271174">
      <w:pPr>
        <w:pStyle w:val="NoSpacing"/>
        <w:ind w:left="1440"/>
        <w:rPr>
          <w:sz w:val="24"/>
          <w:szCs w:val="24"/>
        </w:rPr>
      </w:pPr>
      <w:r>
        <w:rPr>
          <w:sz w:val="24"/>
          <w:szCs w:val="24"/>
        </w:rPr>
        <w:t xml:space="preserve"> Period 6/11</w:t>
      </w:r>
      <w:r w:rsidR="004E1BBD">
        <w:rPr>
          <w:sz w:val="24"/>
          <w:szCs w:val="24"/>
        </w:rPr>
        <w:t xml:space="preserve">/15 to </w:t>
      </w:r>
      <w:r>
        <w:rPr>
          <w:sz w:val="24"/>
          <w:szCs w:val="24"/>
        </w:rPr>
        <w:t>6/3</w:t>
      </w:r>
      <w:r w:rsidR="00C762E8">
        <w:rPr>
          <w:sz w:val="24"/>
          <w:szCs w:val="24"/>
        </w:rPr>
        <w:t>0</w:t>
      </w:r>
      <w:r>
        <w:rPr>
          <w:sz w:val="24"/>
          <w:szCs w:val="24"/>
        </w:rPr>
        <w:t>/15</w:t>
      </w:r>
    </w:p>
    <w:p w:rsidR="004E1BBD" w:rsidRDefault="007D140B" w:rsidP="004E1BBD">
      <w:pPr>
        <w:pStyle w:val="NoSpacing"/>
        <w:numPr>
          <w:ilvl w:val="1"/>
          <w:numId w:val="1"/>
        </w:numPr>
        <w:rPr>
          <w:sz w:val="24"/>
          <w:szCs w:val="24"/>
        </w:rPr>
      </w:pPr>
      <w:r>
        <w:rPr>
          <w:sz w:val="24"/>
          <w:szCs w:val="24"/>
        </w:rPr>
        <w:t xml:space="preserve"> Approval of Minutes of Regular Meeting of  6/17/15</w:t>
      </w:r>
    </w:p>
    <w:p w:rsidR="004E1BBD" w:rsidRDefault="004E1BBD" w:rsidP="004E1BBD">
      <w:pPr>
        <w:pStyle w:val="NoSpacing"/>
        <w:numPr>
          <w:ilvl w:val="1"/>
          <w:numId w:val="1"/>
        </w:numPr>
        <w:rPr>
          <w:sz w:val="24"/>
          <w:szCs w:val="24"/>
        </w:rPr>
      </w:pPr>
      <w:r>
        <w:rPr>
          <w:sz w:val="24"/>
          <w:szCs w:val="24"/>
        </w:rPr>
        <w:t xml:space="preserve"> Consideration and Necessary Action of Adoption of Resolution No. </w:t>
      </w:r>
      <w:r w:rsidR="007D140B" w:rsidRPr="007D140B">
        <w:rPr>
          <w:sz w:val="24"/>
          <w:szCs w:val="24"/>
          <w:u w:val="single"/>
        </w:rPr>
        <w:t>1883</w:t>
      </w:r>
      <w:r w:rsidR="007D140B">
        <w:rPr>
          <w:sz w:val="24"/>
          <w:szCs w:val="24"/>
        </w:rPr>
        <w:t xml:space="preserve"> </w:t>
      </w:r>
      <w:r>
        <w:rPr>
          <w:sz w:val="24"/>
          <w:szCs w:val="24"/>
        </w:rPr>
        <w:t xml:space="preserve">-  </w:t>
      </w:r>
    </w:p>
    <w:p w:rsidR="007D140B" w:rsidRDefault="007D140B" w:rsidP="007D140B">
      <w:pPr>
        <w:spacing w:after="0" w:line="240" w:lineRule="auto"/>
        <w:ind w:left="360" w:firstLine="720"/>
        <w:rPr>
          <w:rFonts w:asciiTheme="minorHAnsi" w:hAnsiTheme="minorHAnsi" w:cstheme="minorHAnsi"/>
          <w:bCs/>
          <w:sz w:val="24"/>
          <w:szCs w:val="24"/>
        </w:rPr>
      </w:pPr>
      <w:r>
        <w:rPr>
          <w:rFonts w:asciiTheme="minorHAnsi" w:hAnsiTheme="minorHAnsi" w:cstheme="minorHAnsi"/>
          <w:bCs/>
          <w:sz w:val="24"/>
          <w:szCs w:val="24"/>
        </w:rPr>
        <w:t xml:space="preserve">        Resolution to Submit C</w:t>
      </w:r>
      <w:r w:rsidRPr="007D140B">
        <w:rPr>
          <w:rFonts w:asciiTheme="minorHAnsi" w:hAnsiTheme="minorHAnsi" w:cstheme="minorHAnsi"/>
          <w:bCs/>
          <w:sz w:val="24"/>
          <w:szCs w:val="24"/>
        </w:rPr>
        <w:t>ertification</w:t>
      </w:r>
      <w:r>
        <w:rPr>
          <w:rFonts w:asciiTheme="minorHAnsi" w:hAnsiTheme="minorHAnsi" w:cstheme="minorHAnsi"/>
          <w:bCs/>
          <w:sz w:val="24"/>
          <w:szCs w:val="24"/>
        </w:rPr>
        <w:t xml:space="preserve"> and Claim for M</w:t>
      </w:r>
      <w:r w:rsidRPr="007D140B">
        <w:rPr>
          <w:rFonts w:asciiTheme="minorHAnsi" w:hAnsiTheme="minorHAnsi" w:cstheme="minorHAnsi"/>
          <w:bCs/>
          <w:sz w:val="24"/>
          <w:szCs w:val="24"/>
        </w:rPr>
        <w:t>easure “</w:t>
      </w:r>
      <w:r>
        <w:rPr>
          <w:rFonts w:asciiTheme="minorHAnsi" w:hAnsiTheme="minorHAnsi" w:cstheme="minorHAnsi"/>
          <w:bCs/>
          <w:sz w:val="24"/>
          <w:szCs w:val="24"/>
        </w:rPr>
        <w:t>C</w:t>
      </w:r>
      <w:r w:rsidRPr="007D140B">
        <w:rPr>
          <w:rFonts w:asciiTheme="minorHAnsi" w:hAnsiTheme="minorHAnsi" w:cstheme="minorHAnsi"/>
          <w:bCs/>
          <w:sz w:val="24"/>
          <w:szCs w:val="24"/>
        </w:rPr>
        <w:t xml:space="preserve">” </w:t>
      </w:r>
      <w:r>
        <w:rPr>
          <w:rFonts w:asciiTheme="minorHAnsi" w:hAnsiTheme="minorHAnsi" w:cstheme="minorHAnsi"/>
          <w:bCs/>
          <w:sz w:val="24"/>
          <w:szCs w:val="24"/>
        </w:rPr>
        <w:t>E</w:t>
      </w:r>
      <w:r w:rsidRPr="007D140B">
        <w:rPr>
          <w:rFonts w:asciiTheme="minorHAnsi" w:hAnsiTheme="minorHAnsi" w:cstheme="minorHAnsi"/>
          <w:bCs/>
          <w:sz w:val="24"/>
          <w:szCs w:val="24"/>
        </w:rPr>
        <w:t xml:space="preserve">xtension </w:t>
      </w:r>
    </w:p>
    <w:p w:rsidR="007D140B" w:rsidRDefault="007D140B" w:rsidP="007D140B">
      <w:pPr>
        <w:spacing w:after="0" w:line="240" w:lineRule="auto"/>
        <w:ind w:left="360" w:firstLine="720"/>
        <w:rPr>
          <w:rFonts w:asciiTheme="minorHAnsi" w:hAnsiTheme="minorHAnsi" w:cstheme="minorHAnsi"/>
          <w:bCs/>
          <w:sz w:val="24"/>
          <w:szCs w:val="24"/>
        </w:rPr>
      </w:pPr>
      <w:r>
        <w:rPr>
          <w:rFonts w:asciiTheme="minorHAnsi" w:hAnsiTheme="minorHAnsi" w:cstheme="minorHAnsi"/>
          <w:bCs/>
          <w:sz w:val="24"/>
          <w:szCs w:val="24"/>
        </w:rPr>
        <w:t xml:space="preserve"> </w:t>
      </w:r>
      <w:r>
        <w:rPr>
          <w:rFonts w:asciiTheme="minorHAnsi" w:hAnsiTheme="minorHAnsi" w:cstheme="minorHAnsi"/>
          <w:bCs/>
          <w:sz w:val="24"/>
          <w:szCs w:val="24"/>
        </w:rPr>
        <w:tab/>
        <w:t xml:space="preserve"> L</w:t>
      </w:r>
      <w:r w:rsidRPr="007D140B">
        <w:rPr>
          <w:rFonts w:asciiTheme="minorHAnsi" w:hAnsiTheme="minorHAnsi" w:cstheme="minorHAnsi"/>
          <w:bCs/>
          <w:sz w:val="24"/>
          <w:szCs w:val="24"/>
        </w:rPr>
        <w:t xml:space="preserve">ocal </w:t>
      </w:r>
      <w:r>
        <w:rPr>
          <w:rFonts w:asciiTheme="minorHAnsi" w:hAnsiTheme="minorHAnsi" w:cstheme="minorHAnsi"/>
          <w:bCs/>
          <w:sz w:val="24"/>
          <w:szCs w:val="24"/>
        </w:rPr>
        <w:t>T</w:t>
      </w:r>
      <w:r w:rsidRPr="007D140B">
        <w:rPr>
          <w:rFonts w:asciiTheme="minorHAnsi" w:hAnsiTheme="minorHAnsi" w:cstheme="minorHAnsi"/>
          <w:bCs/>
          <w:sz w:val="24"/>
          <w:szCs w:val="24"/>
        </w:rPr>
        <w:t>ranspor</w:t>
      </w:r>
      <w:r>
        <w:rPr>
          <w:rFonts w:asciiTheme="minorHAnsi" w:hAnsiTheme="minorHAnsi" w:cstheme="minorHAnsi"/>
          <w:bCs/>
          <w:sz w:val="24"/>
          <w:szCs w:val="24"/>
        </w:rPr>
        <w:t>t</w:t>
      </w:r>
      <w:r w:rsidRPr="007D140B">
        <w:rPr>
          <w:rFonts w:asciiTheme="minorHAnsi" w:hAnsiTheme="minorHAnsi" w:cstheme="minorHAnsi"/>
          <w:bCs/>
          <w:sz w:val="24"/>
          <w:szCs w:val="24"/>
        </w:rPr>
        <w:t xml:space="preserve">ation </w:t>
      </w:r>
      <w:r>
        <w:rPr>
          <w:rFonts w:asciiTheme="minorHAnsi" w:hAnsiTheme="minorHAnsi" w:cstheme="minorHAnsi"/>
          <w:bCs/>
          <w:sz w:val="24"/>
          <w:szCs w:val="24"/>
        </w:rPr>
        <w:t>P</w:t>
      </w:r>
      <w:r w:rsidRPr="007D140B">
        <w:rPr>
          <w:rFonts w:asciiTheme="minorHAnsi" w:hAnsiTheme="minorHAnsi" w:cstheme="minorHAnsi"/>
          <w:bCs/>
          <w:sz w:val="24"/>
          <w:szCs w:val="24"/>
        </w:rPr>
        <w:t xml:space="preserve">ass </w:t>
      </w:r>
      <w:r>
        <w:rPr>
          <w:rFonts w:asciiTheme="minorHAnsi" w:hAnsiTheme="minorHAnsi" w:cstheme="minorHAnsi"/>
          <w:bCs/>
          <w:sz w:val="24"/>
          <w:szCs w:val="24"/>
        </w:rPr>
        <w:t>through P</w:t>
      </w:r>
      <w:r w:rsidRPr="007D140B">
        <w:rPr>
          <w:rFonts w:asciiTheme="minorHAnsi" w:hAnsiTheme="minorHAnsi" w:cstheme="minorHAnsi"/>
          <w:bCs/>
          <w:sz w:val="24"/>
          <w:szCs w:val="24"/>
        </w:rPr>
        <w:t xml:space="preserve">rojects </w:t>
      </w:r>
      <w:r>
        <w:rPr>
          <w:rFonts w:asciiTheme="minorHAnsi" w:hAnsiTheme="minorHAnsi" w:cstheme="minorHAnsi"/>
          <w:bCs/>
          <w:sz w:val="24"/>
          <w:szCs w:val="24"/>
        </w:rPr>
        <w:t>and Program F</w:t>
      </w:r>
      <w:r w:rsidRPr="007D140B">
        <w:rPr>
          <w:rFonts w:asciiTheme="minorHAnsi" w:hAnsiTheme="minorHAnsi" w:cstheme="minorHAnsi"/>
          <w:bCs/>
          <w:sz w:val="24"/>
          <w:szCs w:val="24"/>
        </w:rPr>
        <w:t>unds</w:t>
      </w:r>
      <w:r w:rsidR="00C5524B">
        <w:rPr>
          <w:rFonts w:asciiTheme="minorHAnsi" w:hAnsiTheme="minorHAnsi" w:cstheme="minorHAnsi"/>
          <w:bCs/>
          <w:sz w:val="24"/>
          <w:szCs w:val="24"/>
        </w:rPr>
        <w:t xml:space="preserve"> for </w:t>
      </w:r>
    </w:p>
    <w:p w:rsidR="00C5524B" w:rsidRPr="007D140B" w:rsidRDefault="00C5524B" w:rsidP="007D140B">
      <w:pPr>
        <w:spacing w:after="0" w:line="240" w:lineRule="auto"/>
        <w:ind w:left="360" w:firstLine="720"/>
        <w:rPr>
          <w:rFonts w:asciiTheme="minorHAnsi" w:hAnsiTheme="minorHAnsi" w:cstheme="minorHAnsi"/>
          <w:sz w:val="24"/>
          <w:szCs w:val="24"/>
        </w:rPr>
      </w:pPr>
      <w:r>
        <w:rPr>
          <w:rFonts w:asciiTheme="minorHAnsi" w:hAnsiTheme="minorHAnsi" w:cstheme="minorHAnsi"/>
          <w:bCs/>
          <w:sz w:val="24"/>
          <w:szCs w:val="24"/>
        </w:rPr>
        <w:tab/>
        <w:t xml:space="preserve"> Fiscal Yea</w:t>
      </w:r>
      <w:r w:rsidR="009A7462">
        <w:rPr>
          <w:rFonts w:asciiTheme="minorHAnsi" w:hAnsiTheme="minorHAnsi" w:cstheme="minorHAnsi"/>
          <w:bCs/>
          <w:sz w:val="24"/>
          <w:szCs w:val="24"/>
        </w:rPr>
        <w:t>r</w:t>
      </w:r>
      <w:r>
        <w:rPr>
          <w:rFonts w:asciiTheme="minorHAnsi" w:hAnsiTheme="minorHAnsi" w:cstheme="minorHAnsi"/>
          <w:bCs/>
          <w:sz w:val="24"/>
          <w:szCs w:val="24"/>
        </w:rPr>
        <w:t xml:space="preserve"> 2015/2016</w:t>
      </w:r>
    </w:p>
    <w:p w:rsidR="00BB63BF" w:rsidRDefault="00BB63BF" w:rsidP="00BB63BF">
      <w:pPr>
        <w:pStyle w:val="NoSpacing"/>
        <w:rPr>
          <w:sz w:val="24"/>
          <w:szCs w:val="24"/>
        </w:rPr>
      </w:pPr>
    </w:p>
    <w:p w:rsidR="00BB63BF" w:rsidRDefault="00BB63BF" w:rsidP="00BB63BF">
      <w:pPr>
        <w:pStyle w:val="NoSpacing"/>
        <w:rPr>
          <w:b/>
          <w:sz w:val="24"/>
          <w:szCs w:val="24"/>
        </w:rPr>
      </w:pPr>
      <w:r w:rsidRPr="00BB63BF">
        <w:rPr>
          <w:b/>
          <w:sz w:val="24"/>
          <w:szCs w:val="24"/>
        </w:rPr>
        <w:t xml:space="preserve">V. </w:t>
      </w:r>
      <w:r w:rsidRPr="00BB63BF">
        <w:rPr>
          <w:b/>
          <w:sz w:val="24"/>
          <w:szCs w:val="24"/>
        </w:rPr>
        <w:tab/>
      </w:r>
      <w:r w:rsidRPr="00BB63BF">
        <w:rPr>
          <w:b/>
          <w:sz w:val="24"/>
          <w:szCs w:val="24"/>
          <w:u w:val="single"/>
        </w:rPr>
        <w:t>PRESENTATIONS</w:t>
      </w:r>
      <w:r w:rsidRPr="00BB63BF">
        <w:rPr>
          <w:b/>
          <w:sz w:val="24"/>
          <w:szCs w:val="24"/>
        </w:rPr>
        <w:t xml:space="preserve">:   </w:t>
      </w:r>
    </w:p>
    <w:p w:rsidR="00BB63BF" w:rsidRDefault="00BB63BF" w:rsidP="00BB63BF">
      <w:pPr>
        <w:pStyle w:val="NoSpacing"/>
        <w:rPr>
          <w:b/>
          <w:sz w:val="24"/>
          <w:szCs w:val="24"/>
        </w:rPr>
      </w:pPr>
    </w:p>
    <w:p w:rsidR="00BB63BF" w:rsidRPr="00BB63BF" w:rsidRDefault="00BB63BF" w:rsidP="00BB63BF">
      <w:pPr>
        <w:pStyle w:val="NoSpacing"/>
        <w:rPr>
          <w:sz w:val="24"/>
          <w:szCs w:val="24"/>
        </w:rPr>
      </w:pPr>
      <w:r>
        <w:rPr>
          <w:b/>
          <w:sz w:val="24"/>
          <w:szCs w:val="24"/>
        </w:rPr>
        <w:tab/>
      </w:r>
      <w:r>
        <w:rPr>
          <w:sz w:val="24"/>
          <w:szCs w:val="24"/>
        </w:rPr>
        <w:t>A.   Christopher Townsend, Townsend Public Affairs, Inc.</w:t>
      </w:r>
    </w:p>
    <w:p w:rsidR="004E1BBD" w:rsidRDefault="004E1BBD" w:rsidP="00DF2841">
      <w:pPr>
        <w:pStyle w:val="NoSpacing"/>
        <w:rPr>
          <w:sz w:val="24"/>
          <w:szCs w:val="24"/>
        </w:rPr>
      </w:pPr>
      <w:r>
        <w:rPr>
          <w:sz w:val="24"/>
          <w:szCs w:val="24"/>
        </w:rPr>
        <w:tab/>
      </w:r>
    </w:p>
    <w:p w:rsidR="00DF2841" w:rsidRPr="00271174" w:rsidRDefault="00DF2841" w:rsidP="00DF2841">
      <w:pPr>
        <w:pStyle w:val="NoSpacing"/>
        <w:rPr>
          <w:sz w:val="24"/>
          <w:szCs w:val="24"/>
        </w:rPr>
      </w:pPr>
    </w:p>
    <w:p w:rsidR="004E1BBD" w:rsidRDefault="004E1BBD" w:rsidP="004E1BBD">
      <w:pPr>
        <w:pStyle w:val="ListParagraph"/>
        <w:spacing w:after="0" w:line="240" w:lineRule="auto"/>
        <w:ind w:left="0"/>
        <w:rPr>
          <w:b/>
          <w:sz w:val="24"/>
          <w:szCs w:val="24"/>
          <w:u w:val="single"/>
        </w:rPr>
      </w:pPr>
      <w:r>
        <w:rPr>
          <w:b/>
          <w:sz w:val="24"/>
          <w:szCs w:val="24"/>
        </w:rPr>
        <w:t>VI.</w:t>
      </w:r>
      <w:r>
        <w:rPr>
          <w:sz w:val="24"/>
          <w:szCs w:val="24"/>
        </w:rPr>
        <w:tab/>
      </w:r>
      <w:r>
        <w:rPr>
          <w:b/>
          <w:sz w:val="24"/>
          <w:szCs w:val="24"/>
          <w:u w:val="single"/>
        </w:rPr>
        <w:t>ADMINISTRATION:</w:t>
      </w:r>
    </w:p>
    <w:p w:rsidR="004E1BBD" w:rsidRDefault="004E1BBD" w:rsidP="004E1BBD">
      <w:pPr>
        <w:spacing w:after="0" w:line="240" w:lineRule="auto"/>
        <w:rPr>
          <w:sz w:val="24"/>
          <w:szCs w:val="24"/>
        </w:rPr>
      </w:pPr>
      <w:r>
        <w:rPr>
          <w:sz w:val="24"/>
          <w:szCs w:val="24"/>
        </w:rPr>
        <w:t xml:space="preserve"> </w:t>
      </w:r>
    </w:p>
    <w:p w:rsidR="007D140B" w:rsidRDefault="004E1BBD" w:rsidP="007D140B">
      <w:pPr>
        <w:spacing w:after="0" w:line="240" w:lineRule="auto"/>
        <w:ind w:left="360"/>
        <w:rPr>
          <w:sz w:val="24"/>
          <w:szCs w:val="24"/>
        </w:rPr>
      </w:pPr>
      <w:r>
        <w:rPr>
          <w:sz w:val="24"/>
          <w:szCs w:val="24"/>
        </w:rPr>
        <w:t xml:space="preserve">        A. *Subject:    Consideration and Necessary Action on Resolution </w:t>
      </w:r>
      <w:r w:rsidR="009A7462">
        <w:rPr>
          <w:sz w:val="24"/>
          <w:szCs w:val="24"/>
        </w:rPr>
        <w:t xml:space="preserve">No. </w:t>
      </w:r>
      <w:r w:rsidR="009A7462" w:rsidRPr="009A7462">
        <w:rPr>
          <w:sz w:val="24"/>
          <w:szCs w:val="24"/>
          <w:u w:val="single"/>
        </w:rPr>
        <w:t>1884</w:t>
      </w:r>
      <w:r w:rsidR="009A7462">
        <w:rPr>
          <w:sz w:val="24"/>
          <w:szCs w:val="24"/>
        </w:rPr>
        <w:t xml:space="preserve"> - </w:t>
      </w:r>
    </w:p>
    <w:p w:rsidR="009A7462" w:rsidRDefault="009A7462" w:rsidP="007D140B">
      <w:pPr>
        <w:spacing w:after="0" w:line="240" w:lineRule="auto"/>
        <w:ind w:left="360"/>
        <w:rPr>
          <w:sz w:val="24"/>
          <w:szCs w:val="24"/>
        </w:rPr>
      </w:pPr>
      <w:r>
        <w:rPr>
          <w:sz w:val="24"/>
          <w:szCs w:val="24"/>
        </w:rPr>
        <w:tab/>
      </w:r>
      <w:r>
        <w:rPr>
          <w:sz w:val="24"/>
          <w:szCs w:val="24"/>
        </w:rPr>
        <w:tab/>
      </w:r>
      <w:r>
        <w:rPr>
          <w:sz w:val="24"/>
          <w:szCs w:val="24"/>
        </w:rPr>
        <w:tab/>
        <w:t xml:space="preserve">Resolution to </w:t>
      </w:r>
      <w:r w:rsidR="003C3158">
        <w:rPr>
          <w:sz w:val="24"/>
          <w:szCs w:val="24"/>
        </w:rPr>
        <w:t>Assess and Levy</w:t>
      </w:r>
      <w:r>
        <w:rPr>
          <w:sz w:val="24"/>
          <w:szCs w:val="24"/>
        </w:rPr>
        <w:t xml:space="preserve"> </w:t>
      </w:r>
      <w:r w:rsidR="003C3158">
        <w:rPr>
          <w:sz w:val="24"/>
          <w:szCs w:val="24"/>
        </w:rPr>
        <w:t>Huron Parks Estates Assessment</w:t>
      </w:r>
    </w:p>
    <w:p w:rsidR="004E1BBD" w:rsidRDefault="003C3158" w:rsidP="003C3158">
      <w:pPr>
        <w:spacing w:after="0" w:line="240" w:lineRule="auto"/>
        <w:ind w:left="360"/>
        <w:rPr>
          <w:b/>
          <w:sz w:val="24"/>
          <w:szCs w:val="24"/>
        </w:rPr>
      </w:pPr>
      <w:r>
        <w:rPr>
          <w:sz w:val="24"/>
          <w:szCs w:val="24"/>
        </w:rPr>
        <w:tab/>
      </w:r>
      <w:r>
        <w:rPr>
          <w:sz w:val="24"/>
          <w:szCs w:val="24"/>
        </w:rPr>
        <w:tab/>
      </w:r>
      <w:r>
        <w:rPr>
          <w:sz w:val="24"/>
          <w:szCs w:val="24"/>
        </w:rPr>
        <w:tab/>
        <w:t xml:space="preserve">District 2004-01 </w:t>
      </w:r>
      <w:r w:rsidR="004E1BBD">
        <w:rPr>
          <w:sz w:val="24"/>
          <w:szCs w:val="24"/>
        </w:rPr>
        <w:t>-</w:t>
      </w:r>
      <w:r w:rsidR="004E1BBD">
        <w:rPr>
          <w:b/>
          <w:sz w:val="24"/>
          <w:szCs w:val="24"/>
        </w:rPr>
        <w:t xml:space="preserve"> Neal Costanzo, City Attorney/Jack Castro, </w:t>
      </w:r>
    </w:p>
    <w:p w:rsidR="004E1BBD" w:rsidRDefault="004E1BBD" w:rsidP="004E1BBD">
      <w:pPr>
        <w:spacing w:after="0" w:line="240" w:lineRule="auto"/>
        <w:ind w:left="1440" w:firstLine="720"/>
        <w:rPr>
          <w:b/>
          <w:sz w:val="24"/>
          <w:szCs w:val="24"/>
        </w:rPr>
      </w:pPr>
      <w:r>
        <w:rPr>
          <w:b/>
          <w:sz w:val="24"/>
          <w:szCs w:val="24"/>
        </w:rPr>
        <w:t>City Manager</w:t>
      </w:r>
    </w:p>
    <w:p w:rsidR="004E1BBD" w:rsidRDefault="004E1BBD" w:rsidP="004E1BBD">
      <w:pPr>
        <w:spacing w:after="0" w:line="240" w:lineRule="auto"/>
        <w:ind w:left="765"/>
        <w:rPr>
          <w:b/>
          <w:sz w:val="24"/>
          <w:szCs w:val="24"/>
        </w:rPr>
      </w:pPr>
    </w:p>
    <w:p w:rsidR="004E1BBD" w:rsidRDefault="00C5524B" w:rsidP="004E1BBD">
      <w:pPr>
        <w:pStyle w:val="ListParagraph"/>
        <w:spacing w:after="0" w:line="240" w:lineRule="auto"/>
        <w:ind w:left="1080" w:firstLine="360"/>
        <w:rPr>
          <w:sz w:val="24"/>
          <w:szCs w:val="24"/>
          <w:u w:val="single"/>
        </w:rPr>
      </w:pPr>
      <w:r>
        <w:rPr>
          <w:sz w:val="24"/>
          <w:szCs w:val="24"/>
        </w:rPr>
        <w:t>Attachment:</w:t>
      </w:r>
      <w:r>
        <w:rPr>
          <w:sz w:val="24"/>
          <w:szCs w:val="24"/>
        </w:rPr>
        <w:tab/>
        <w:t xml:space="preserve"> </w:t>
      </w:r>
      <w:r w:rsidR="003C3158">
        <w:rPr>
          <w:sz w:val="24"/>
          <w:szCs w:val="24"/>
        </w:rPr>
        <w:t xml:space="preserve">Resolution No. </w:t>
      </w:r>
      <w:r w:rsidR="003C3158" w:rsidRPr="00242674">
        <w:rPr>
          <w:sz w:val="24"/>
          <w:szCs w:val="24"/>
          <w:u w:val="single"/>
        </w:rPr>
        <w:t>1884</w:t>
      </w:r>
    </w:p>
    <w:p w:rsidR="004E1BBD" w:rsidRDefault="004E1BBD" w:rsidP="004E1BBD">
      <w:pPr>
        <w:pStyle w:val="ListParagraph"/>
        <w:spacing w:after="0" w:line="240" w:lineRule="auto"/>
        <w:ind w:left="1080" w:firstLine="360"/>
        <w:rPr>
          <w:sz w:val="24"/>
          <w:szCs w:val="24"/>
        </w:rPr>
      </w:pPr>
      <w:r>
        <w:rPr>
          <w:sz w:val="24"/>
          <w:szCs w:val="24"/>
        </w:rPr>
        <w:t>Fiscal Impact:   Undetermined</w:t>
      </w:r>
    </w:p>
    <w:p w:rsidR="004E1BBD" w:rsidRDefault="004E1BBD" w:rsidP="004E1BBD">
      <w:pPr>
        <w:pStyle w:val="ListParagraph"/>
        <w:spacing w:after="0" w:line="240" w:lineRule="auto"/>
        <w:ind w:left="1080" w:firstLine="360"/>
        <w:rPr>
          <w:sz w:val="24"/>
          <w:szCs w:val="24"/>
        </w:rPr>
      </w:pPr>
      <w:r>
        <w:rPr>
          <w:sz w:val="24"/>
          <w:szCs w:val="24"/>
        </w:rPr>
        <w:t>Rec</w:t>
      </w:r>
      <w:r w:rsidR="003C3158">
        <w:rPr>
          <w:sz w:val="24"/>
          <w:szCs w:val="24"/>
        </w:rPr>
        <w:t>ommendation:  Council to Adopt R</w:t>
      </w:r>
      <w:r>
        <w:rPr>
          <w:sz w:val="24"/>
          <w:szCs w:val="24"/>
        </w:rPr>
        <w:t>esolution</w:t>
      </w:r>
    </w:p>
    <w:p w:rsidR="004E1BBD" w:rsidRDefault="004E1BBD" w:rsidP="004E1BBD">
      <w:pPr>
        <w:pStyle w:val="ListParagraph"/>
        <w:spacing w:after="0" w:line="240" w:lineRule="auto"/>
        <w:ind w:left="1080" w:firstLine="360"/>
        <w:rPr>
          <w:sz w:val="24"/>
          <w:szCs w:val="24"/>
        </w:rPr>
      </w:pPr>
    </w:p>
    <w:p w:rsidR="00C5524B" w:rsidRPr="00C5524B" w:rsidRDefault="004E1BBD" w:rsidP="008917A9">
      <w:pPr>
        <w:numPr>
          <w:ilvl w:val="0"/>
          <w:numId w:val="4"/>
        </w:numPr>
        <w:spacing w:after="0" w:line="240" w:lineRule="auto"/>
        <w:rPr>
          <w:b/>
          <w:sz w:val="24"/>
          <w:szCs w:val="24"/>
        </w:rPr>
      </w:pPr>
      <w:r w:rsidRPr="000636D1">
        <w:rPr>
          <w:sz w:val="24"/>
          <w:szCs w:val="24"/>
        </w:rPr>
        <w:t xml:space="preserve"> *Subject:   Consideration an</w:t>
      </w:r>
      <w:r w:rsidR="00C5524B">
        <w:rPr>
          <w:sz w:val="24"/>
          <w:szCs w:val="24"/>
        </w:rPr>
        <w:t xml:space="preserve">d Necessary Action of Notice of Completion for the </w:t>
      </w:r>
    </w:p>
    <w:p w:rsidR="00C5524B" w:rsidRDefault="00C5524B" w:rsidP="00C5524B">
      <w:pPr>
        <w:spacing w:after="0" w:line="240" w:lineRule="auto"/>
        <w:ind w:left="1080"/>
        <w:rPr>
          <w:b/>
          <w:sz w:val="24"/>
          <w:szCs w:val="24"/>
        </w:rPr>
      </w:pPr>
      <w:r>
        <w:rPr>
          <w:sz w:val="24"/>
          <w:szCs w:val="24"/>
        </w:rPr>
        <w:tab/>
      </w:r>
      <w:r>
        <w:rPr>
          <w:sz w:val="24"/>
          <w:szCs w:val="24"/>
        </w:rPr>
        <w:tab/>
        <w:t xml:space="preserve"> 2014 Measure “C” Street Improvement Project</w:t>
      </w:r>
      <w:r w:rsidR="004E1BBD" w:rsidRPr="000636D1">
        <w:rPr>
          <w:sz w:val="24"/>
          <w:szCs w:val="24"/>
        </w:rPr>
        <w:t xml:space="preserve"> - </w:t>
      </w:r>
      <w:r w:rsidR="004E1BBD" w:rsidRPr="000636D1">
        <w:rPr>
          <w:b/>
          <w:sz w:val="24"/>
          <w:szCs w:val="24"/>
        </w:rPr>
        <w:t xml:space="preserve">Neal Costanzo, City </w:t>
      </w:r>
    </w:p>
    <w:p w:rsidR="004E1BBD" w:rsidRDefault="00C5524B" w:rsidP="004E1BBD">
      <w:pPr>
        <w:spacing w:after="0" w:line="240" w:lineRule="auto"/>
        <w:ind w:left="1080"/>
        <w:rPr>
          <w:b/>
          <w:sz w:val="24"/>
          <w:szCs w:val="24"/>
        </w:rPr>
      </w:pPr>
      <w:r>
        <w:rPr>
          <w:b/>
          <w:sz w:val="24"/>
          <w:szCs w:val="24"/>
        </w:rPr>
        <w:tab/>
      </w:r>
      <w:r>
        <w:rPr>
          <w:b/>
          <w:sz w:val="24"/>
          <w:szCs w:val="24"/>
        </w:rPr>
        <w:tab/>
        <w:t xml:space="preserve"> </w:t>
      </w:r>
      <w:r w:rsidR="004E1BBD" w:rsidRPr="000636D1">
        <w:rPr>
          <w:b/>
          <w:sz w:val="24"/>
          <w:szCs w:val="24"/>
        </w:rPr>
        <w:t xml:space="preserve">Attorney/Jack Castro, </w:t>
      </w:r>
      <w:r w:rsidR="004E1BBD">
        <w:rPr>
          <w:b/>
          <w:sz w:val="24"/>
          <w:szCs w:val="24"/>
        </w:rPr>
        <w:t>City Manager</w:t>
      </w:r>
    </w:p>
    <w:p w:rsidR="004E1BBD" w:rsidRDefault="004E1BBD" w:rsidP="004E1BBD">
      <w:pPr>
        <w:pStyle w:val="ListParagraph"/>
        <w:spacing w:after="0" w:line="240" w:lineRule="auto"/>
        <w:ind w:left="0"/>
        <w:rPr>
          <w:b/>
          <w:sz w:val="24"/>
          <w:szCs w:val="24"/>
        </w:rPr>
      </w:pPr>
    </w:p>
    <w:p w:rsidR="004E1BBD" w:rsidRDefault="00C5524B" w:rsidP="004E1BBD">
      <w:pPr>
        <w:pStyle w:val="ListParagraph"/>
        <w:spacing w:after="0" w:line="240" w:lineRule="auto"/>
        <w:ind w:left="1080" w:firstLine="360"/>
        <w:rPr>
          <w:sz w:val="24"/>
          <w:szCs w:val="24"/>
          <w:u w:val="single"/>
        </w:rPr>
      </w:pPr>
      <w:r>
        <w:rPr>
          <w:sz w:val="24"/>
          <w:szCs w:val="24"/>
        </w:rPr>
        <w:t>Attachment:</w:t>
      </w:r>
      <w:r>
        <w:rPr>
          <w:sz w:val="24"/>
          <w:szCs w:val="24"/>
        </w:rPr>
        <w:tab/>
        <w:t xml:space="preserve"> Staff Report </w:t>
      </w:r>
    </w:p>
    <w:p w:rsidR="004E1BBD" w:rsidRDefault="00C5524B" w:rsidP="004E1BBD">
      <w:pPr>
        <w:pStyle w:val="ListParagraph"/>
        <w:spacing w:after="0" w:line="240" w:lineRule="auto"/>
        <w:ind w:left="1080" w:firstLine="360"/>
        <w:rPr>
          <w:sz w:val="24"/>
          <w:szCs w:val="24"/>
        </w:rPr>
      </w:pPr>
      <w:r>
        <w:rPr>
          <w:sz w:val="24"/>
          <w:szCs w:val="24"/>
        </w:rPr>
        <w:t>Fiscal Impact:   None to General Fund</w:t>
      </w:r>
    </w:p>
    <w:p w:rsidR="00C5524B" w:rsidRDefault="004E1BBD" w:rsidP="004E1BBD">
      <w:pPr>
        <w:pStyle w:val="ListParagraph"/>
        <w:spacing w:after="0" w:line="240" w:lineRule="auto"/>
        <w:ind w:left="1080" w:firstLine="360"/>
        <w:rPr>
          <w:sz w:val="24"/>
          <w:szCs w:val="24"/>
        </w:rPr>
      </w:pPr>
      <w:r>
        <w:rPr>
          <w:sz w:val="24"/>
          <w:szCs w:val="24"/>
        </w:rPr>
        <w:lastRenderedPageBreak/>
        <w:t>Recommendati</w:t>
      </w:r>
      <w:r w:rsidR="00C5524B">
        <w:rPr>
          <w:sz w:val="24"/>
          <w:szCs w:val="24"/>
        </w:rPr>
        <w:t xml:space="preserve">on:  Council to Accept the Work Completed by Bush Engineering, </w:t>
      </w:r>
    </w:p>
    <w:p w:rsidR="004E1BBD" w:rsidRDefault="00C5524B" w:rsidP="00C5524B">
      <w:pPr>
        <w:pStyle w:val="ListParagraph"/>
        <w:spacing w:after="0" w:line="240" w:lineRule="auto"/>
        <w:ind w:left="3240"/>
        <w:rPr>
          <w:sz w:val="24"/>
          <w:szCs w:val="24"/>
        </w:rPr>
      </w:pPr>
      <w:r>
        <w:rPr>
          <w:sz w:val="24"/>
          <w:szCs w:val="24"/>
        </w:rPr>
        <w:t xml:space="preserve">    Inc., in the Amount of $663,776.45 and Direct City Engineer</w:t>
      </w:r>
    </w:p>
    <w:p w:rsidR="00312FC1" w:rsidRDefault="00C5524B" w:rsidP="00C5524B">
      <w:pPr>
        <w:pStyle w:val="ListParagraph"/>
        <w:spacing w:after="0" w:line="240" w:lineRule="auto"/>
        <w:ind w:left="3240"/>
        <w:rPr>
          <w:sz w:val="24"/>
          <w:szCs w:val="24"/>
        </w:rPr>
      </w:pPr>
      <w:r>
        <w:rPr>
          <w:sz w:val="24"/>
          <w:szCs w:val="24"/>
        </w:rPr>
        <w:t xml:space="preserve">    to File a Notice of Completion</w:t>
      </w:r>
      <w:r w:rsidR="00312FC1">
        <w:rPr>
          <w:sz w:val="24"/>
          <w:szCs w:val="24"/>
        </w:rPr>
        <w:t xml:space="preserve"> and Exonerate Contract </w:t>
      </w:r>
    </w:p>
    <w:p w:rsidR="00C5524B" w:rsidRDefault="00312FC1" w:rsidP="00C5524B">
      <w:pPr>
        <w:pStyle w:val="ListParagraph"/>
        <w:spacing w:after="0" w:line="240" w:lineRule="auto"/>
        <w:ind w:left="3240"/>
        <w:rPr>
          <w:sz w:val="24"/>
          <w:szCs w:val="24"/>
        </w:rPr>
      </w:pPr>
      <w:r>
        <w:rPr>
          <w:sz w:val="24"/>
          <w:szCs w:val="24"/>
        </w:rPr>
        <w:t xml:space="preserve">    Bonds</w:t>
      </w:r>
    </w:p>
    <w:p w:rsidR="00BB0063" w:rsidRPr="00460E64" w:rsidRDefault="00BB0063" w:rsidP="00460E64">
      <w:pPr>
        <w:spacing w:after="0" w:line="240" w:lineRule="auto"/>
        <w:rPr>
          <w:sz w:val="24"/>
          <w:szCs w:val="24"/>
        </w:rPr>
      </w:pPr>
    </w:p>
    <w:p w:rsidR="00C65900" w:rsidRDefault="00BB0063" w:rsidP="008E5E9C">
      <w:pPr>
        <w:pStyle w:val="ListParagraph"/>
        <w:numPr>
          <w:ilvl w:val="0"/>
          <w:numId w:val="4"/>
        </w:numPr>
        <w:spacing w:after="0" w:line="240" w:lineRule="auto"/>
        <w:rPr>
          <w:b/>
          <w:sz w:val="24"/>
          <w:szCs w:val="24"/>
        </w:rPr>
      </w:pPr>
      <w:r w:rsidRPr="00C65900">
        <w:rPr>
          <w:sz w:val="24"/>
          <w:szCs w:val="24"/>
        </w:rPr>
        <w:t xml:space="preserve">  *Subject:    </w:t>
      </w:r>
      <w:r w:rsidR="006E2234" w:rsidRPr="00C65900">
        <w:rPr>
          <w:sz w:val="24"/>
          <w:szCs w:val="24"/>
        </w:rPr>
        <w:t>Consideration and Necessary Action on Draft</w:t>
      </w:r>
      <w:r w:rsidR="00242B12" w:rsidRPr="00C65900">
        <w:rPr>
          <w:sz w:val="24"/>
          <w:szCs w:val="24"/>
        </w:rPr>
        <w:t xml:space="preserve"> </w:t>
      </w:r>
      <w:r w:rsidRPr="00C65900">
        <w:rPr>
          <w:sz w:val="24"/>
          <w:szCs w:val="24"/>
        </w:rPr>
        <w:t xml:space="preserve">Housing Element – </w:t>
      </w:r>
      <w:r w:rsidRPr="00C65900">
        <w:rPr>
          <w:b/>
          <w:sz w:val="24"/>
          <w:szCs w:val="24"/>
        </w:rPr>
        <w:t xml:space="preserve">Neal </w:t>
      </w:r>
    </w:p>
    <w:p w:rsidR="00C65900" w:rsidRDefault="00C65900" w:rsidP="00C65900">
      <w:pPr>
        <w:pStyle w:val="ListParagraph"/>
        <w:spacing w:after="0" w:line="240" w:lineRule="auto"/>
        <w:ind w:left="1080"/>
        <w:rPr>
          <w:b/>
          <w:sz w:val="24"/>
          <w:szCs w:val="24"/>
        </w:rPr>
      </w:pPr>
      <w:r>
        <w:rPr>
          <w:b/>
          <w:sz w:val="24"/>
          <w:szCs w:val="24"/>
        </w:rPr>
        <w:tab/>
      </w:r>
      <w:r>
        <w:rPr>
          <w:b/>
          <w:sz w:val="24"/>
          <w:szCs w:val="24"/>
        </w:rPr>
        <w:tab/>
        <w:t xml:space="preserve">   </w:t>
      </w:r>
      <w:r w:rsidR="00BB0063" w:rsidRPr="00C65900">
        <w:rPr>
          <w:b/>
          <w:sz w:val="24"/>
          <w:szCs w:val="24"/>
        </w:rPr>
        <w:t>Costanzo, City Attorney</w:t>
      </w:r>
      <w:r w:rsidR="006E2234" w:rsidRPr="00C65900">
        <w:rPr>
          <w:b/>
          <w:sz w:val="24"/>
          <w:szCs w:val="24"/>
        </w:rPr>
        <w:t>/</w:t>
      </w:r>
      <w:r w:rsidR="00BB0063" w:rsidRPr="00C65900">
        <w:rPr>
          <w:b/>
          <w:sz w:val="24"/>
          <w:szCs w:val="24"/>
        </w:rPr>
        <w:t>Jack Castro, City Manager/</w:t>
      </w:r>
      <w:r w:rsidR="00BB0063" w:rsidRPr="006E2234">
        <w:rPr>
          <w:b/>
          <w:sz w:val="24"/>
          <w:szCs w:val="24"/>
        </w:rPr>
        <w:t xml:space="preserve">Tom </w:t>
      </w:r>
      <w:r w:rsidR="00BB0063" w:rsidRPr="00B13217">
        <w:rPr>
          <w:b/>
          <w:sz w:val="24"/>
          <w:szCs w:val="24"/>
        </w:rPr>
        <w:t xml:space="preserve">Skinner, City </w:t>
      </w:r>
    </w:p>
    <w:p w:rsidR="00BB0063" w:rsidRPr="00B13217" w:rsidRDefault="00C65900" w:rsidP="00C65900">
      <w:pPr>
        <w:pStyle w:val="ListParagraph"/>
        <w:spacing w:after="0" w:line="240" w:lineRule="auto"/>
        <w:ind w:left="1080"/>
        <w:rPr>
          <w:b/>
          <w:sz w:val="24"/>
          <w:szCs w:val="24"/>
        </w:rPr>
      </w:pPr>
      <w:r>
        <w:rPr>
          <w:b/>
          <w:sz w:val="24"/>
          <w:szCs w:val="24"/>
        </w:rPr>
        <w:tab/>
      </w:r>
      <w:r>
        <w:rPr>
          <w:b/>
          <w:sz w:val="24"/>
          <w:szCs w:val="24"/>
        </w:rPr>
        <w:tab/>
        <w:t xml:space="preserve">   </w:t>
      </w:r>
      <w:r w:rsidR="00BB0063" w:rsidRPr="00B13217">
        <w:rPr>
          <w:b/>
          <w:sz w:val="24"/>
          <w:szCs w:val="24"/>
        </w:rPr>
        <w:t xml:space="preserve">Planner </w:t>
      </w:r>
    </w:p>
    <w:p w:rsidR="00BB0063" w:rsidRDefault="00BB0063" w:rsidP="00BB0063">
      <w:pPr>
        <w:pStyle w:val="ListParagraph"/>
        <w:spacing w:after="0" w:line="240" w:lineRule="auto"/>
        <w:ind w:left="1080"/>
        <w:rPr>
          <w:sz w:val="24"/>
          <w:szCs w:val="24"/>
        </w:rPr>
      </w:pPr>
    </w:p>
    <w:p w:rsidR="00BB0063" w:rsidRDefault="004E1BBD" w:rsidP="00BB0063">
      <w:pPr>
        <w:pStyle w:val="ListParagraph"/>
        <w:spacing w:after="0" w:line="240" w:lineRule="auto"/>
        <w:rPr>
          <w:sz w:val="24"/>
          <w:szCs w:val="24"/>
          <w:u w:val="single"/>
        </w:rPr>
      </w:pPr>
      <w:r>
        <w:rPr>
          <w:sz w:val="24"/>
          <w:szCs w:val="24"/>
        </w:rPr>
        <w:t xml:space="preserve"> </w:t>
      </w:r>
      <w:r w:rsidR="00BB0063">
        <w:rPr>
          <w:sz w:val="24"/>
          <w:szCs w:val="24"/>
        </w:rPr>
        <w:tab/>
        <w:t>Attachment:</w:t>
      </w:r>
      <w:r w:rsidR="00BB0063">
        <w:rPr>
          <w:sz w:val="24"/>
          <w:szCs w:val="24"/>
        </w:rPr>
        <w:tab/>
        <w:t xml:space="preserve"> Staff Report </w:t>
      </w:r>
    </w:p>
    <w:p w:rsidR="00BB0063" w:rsidRDefault="00BB0063" w:rsidP="00BB0063">
      <w:pPr>
        <w:pStyle w:val="ListParagraph"/>
        <w:spacing w:after="0" w:line="240" w:lineRule="auto"/>
        <w:ind w:left="1080" w:firstLine="360"/>
        <w:rPr>
          <w:sz w:val="24"/>
          <w:szCs w:val="24"/>
        </w:rPr>
      </w:pPr>
      <w:r>
        <w:rPr>
          <w:sz w:val="24"/>
          <w:szCs w:val="24"/>
        </w:rPr>
        <w:t>Fiscal Impact:   Undetermined</w:t>
      </w:r>
    </w:p>
    <w:p w:rsidR="004E1BBD" w:rsidRDefault="006E2234" w:rsidP="00BB0063">
      <w:pPr>
        <w:pStyle w:val="ListParagraph"/>
        <w:spacing w:after="0" w:line="240" w:lineRule="auto"/>
        <w:ind w:left="1080" w:firstLine="360"/>
        <w:rPr>
          <w:sz w:val="24"/>
          <w:szCs w:val="24"/>
        </w:rPr>
      </w:pPr>
      <w:r>
        <w:rPr>
          <w:sz w:val="24"/>
          <w:szCs w:val="24"/>
        </w:rPr>
        <w:t>Recommendation:  Council to Discuss and Provide Direction</w:t>
      </w:r>
    </w:p>
    <w:p w:rsidR="00796DAB" w:rsidRDefault="00796DAB" w:rsidP="00796DAB">
      <w:pPr>
        <w:spacing w:after="0" w:line="240" w:lineRule="auto"/>
        <w:rPr>
          <w:sz w:val="24"/>
          <w:szCs w:val="24"/>
        </w:rPr>
      </w:pPr>
    </w:p>
    <w:p w:rsidR="00796DAB" w:rsidRDefault="00796DAB" w:rsidP="00796DAB">
      <w:pPr>
        <w:pStyle w:val="ListParagraph"/>
        <w:numPr>
          <w:ilvl w:val="0"/>
          <w:numId w:val="4"/>
        </w:numPr>
        <w:spacing w:after="0" w:line="240" w:lineRule="auto"/>
        <w:rPr>
          <w:sz w:val="24"/>
          <w:szCs w:val="24"/>
        </w:rPr>
      </w:pPr>
      <w:r>
        <w:rPr>
          <w:sz w:val="24"/>
          <w:szCs w:val="24"/>
        </w:rPr>
        <w:t xml:space="preserve"> *Subject:  Consideration and Necessary Action on Resolution No. </w:t>
      </w:r>
      <w:r w:rsidRPr="00796DAB">
        <w:rPr>
          <w:sz w:val="24"/>
          <w:szCs w:val="24"/>
          <w:u w:val="single"/>
        </w:rPr>
        <w:t>1885</w:t>
      </w:r>
      <w:r>
        <w:rPr>
          <w:sz w:val="24"/>
          <w:szCs w:val="24"/>
        </w:rPr>
        <w:t xml:space="preserve"> - </w:t>
      </w:r>
    </w:p>
    <w:p w:rsidR="00796DAB" w:rsidRDefault="00796DAB" w:rsidP="00796DAB">
      <w:pPr>
        <w:pStyle w:val="ListParagraph"/>
        <w:spacing w:after="0" w:line="240" w:lineRule="auto"/>
        <w:ind w:left="2160"/>
        <w:rPr>
          <w:sz w:val="24"/>
          <w:szCs w:val="24"/>
        </w:rPr>
      </w:pPr>
      <w:r>
        <w:rPr>
          <w:sz w:val="24"/>
          <w:szCs w:val="24"/>
        </w:rPr>
        <w:t xml:space="preserve">Authorizing the Submittal of an Application to the San Joaquin Valley Air </w:t>
      </w:r>
    </w:p>
    <w:p w:rsidR="007E28A3" w:rsidRPr="007E28A3" w:rsidRDefault="00796DAB" w:rsidP="00796DAB">
      <w:pPr>
        <w:pStyle w:val="ListParagraph"/>
        <w:spacing w:after="0" w:line="240" w:lineRule="auto"/>
        <w:ind w:left="2160"/>
        <w:rPr>
          <w:b/>
          <w:sz w:val="24"/>
          <w:szCs w:val="24"/>
        </w:rPr>
      </w:pPr>
      <w:r>
        <w:rPr>
          <w:sz w:val="24"/>
          <w:szCs w:val="24"/>
        </w:rPr>
        <w:t xml:space="preserve">Pollution Control District (SJVAPD) </w:t>
      </w:r>
      <w:r w:rsidR="00460E64">
        <w:rPr>
          <w:sz w:val="24"/>
          <w:szCs w:val="24"/>
        </w:rPr>
        <w:t xml:space="preserve">Public Benefit Grants Program </w:t>
      </w:r>
      <w:r>
        <w:rPr>
          <w:sz w:val="24"/>
          <w:szCs w:val="24"/>
        </w:rPr>
        <w:t xml:space="preserve">for New Alternative Fuel Vehicle Purchase – </w:t>
      </w:r>
      <w:r w:rsidRPr="007E28A3">
        <w:rPr>
          <w:b/>
          <w:sz w:val="24"/>
          <w:szCs w:val="24"/>
        </w:rPr>
        <w:t>Neal Costanzo, City Attorney</w:t>
      </w:r>
      <w:r w:rsidR="007E28A3" w:rsidRPr="007E28A3">
        <w:rPr>
          <w:b/>
          <w:sz w:val="24"/>
          <w:szCs w:val="24"/>
        </w:rPr>
        <w:t>/Jack Castro, City Manager/Chief</w:t>
      </w:r>
      <w:r w:rsidR="007E28A3">
        <w:rPr>
          <w:b/>
          <w:sz w:val="24"/>
          <w:szCs w:val="24"/>
        </w:rPr>
        <w:t xml:space="preserve"> </w:t>
      </w:r>
      <w:r w:rsidR="007E28A3" w:rsidRPr="007E28A3">
        <w:rPr>
          <w:b/>
          <w:sz w:val="24"/>
          <w:szCs w:val="24"/>
        </w:rPr>
        <w:t>Turegano</w:t>
      </w:r>
    </w:p>
    <w:p w:rsidR="007E28A3" w:rsidRDefault="007E28A3" w:rsidP="007E28A3">
      <w:pPr>
        <w:pStyle w:val="ListParagraph"/>
        <w:spacing w:after="0" w:line="240" w:lineRule="auto"/>
        <w:ind w:left="1080" w:firstLine="360"/>
        <w:rPr>
          <w:sz w:val="24"/>
          <w:szCs w:val="24"/>
        </w:rPr>
      </w:pPr>
    </w:p>
    <w:p w:rsidR="007E28A3" w:rsidRDefault="007E28A3" w:rsidP="007E28A3">
      <w:pPr>
        <w:pStyle w:val="ListParagraph"/>
        <w:spacing w:after="0" w:line="240" w:lineRule="auto"/>
        <w:ind w:left="1080" w:firstLine="360"/>
        <w:rPr>
          <w:sz w:val="24"/>
          <w:szCs w:val="24"/>
          <w:u w:val="single"/>
        </w:rPr>
      </w:pPr>
      <w:r>
        <w:rPr>
          <w:sz w:val="24"/>
          <w:szCs w:val="24"/>
        </w:rPr>
        <w:t>Attachment:</w:t>
      </w:r>
      <w:r>
        <w:rPr>
          <w:sz w:val="24"/>
          <w:szCs w:val="24"/>
        </w:rPr>
        <w:tab/>
        <w:t xml:space="preserve"> Resolution No. </w:t>
      </w:r>
      <w:r w:rsidRPr="00242674">
        <w:rPr>
          <w:sz w:val="24"/>
          <w:szCs w:val="24"/>
          <w:u w:val="single"/>
        </w:rPr>
        <w:t>188</w:t>
      </w:r>
      <w:r>
        <w:rPr>
          <w:sz w:val="24"/>
          <w:szCs w:val="24"/>
          <w:u w:val="single"/>
        </w:rPr>
        <w:t>5</w:t>
      </w:r>
    </w:p>
    <w:p w:rsidR="007E28A3" w:rsidRDefault="007E28A3" w:rsidP="007E28A3">
      <w:pPr>
        <w:pStyle w:val="ListParagraph"/>
        <w:spacing w:after="0" w:line="240" w:lineRule="auto"/>
        <w:ind w:left="1080" w:firstLine="360"/>
        <w:rPr>
          <w:sz w:val="24"/>
          <w:szCs w:val="24"/>
        </w:rPr>
      </w:pPr>
      <w:r>
        <w:rPr>
          <w:sz w:val="24"/>
          <w:szCs w:val="24"/>
        </w:rPr>
        <w:t>Fiscal Impact:   Undetermined</w:t>
      </w:r>
    </w:p>
    <w:p w:rsidR="007E28A3" w:rsidRDefault="007E28A3" w:rsidP="007E28A3">
      <w:pPr>
        <w:pStyle w:val="ListParagraph"/>
        <w:spacing w:after="0" w:line="240" w:lineRule="auto"/>
        <w:ind w:left="1080" w:firstLine="360"/>
        <w:rPr>
          <w:sz w:val="24"/>
          <w:szCs w:val="24"/>
        </w:rPr>
      </w:pPr>
      <w:r>
        <w:rPr>
          <w:sz w:val="24"/>
          <w:szCs w:val="24"/>
        </w:rPr>
        <w:t>Recommendation:  Council to Adopt Resolution</w:t>
      </w:r>
    </w:p>
    <w:p w:rsidR="00586DE7" w:rsidRDefault="00586DE7" w:rsidP="00586DE7">
      <w:pPr>
        <w:spacing w:after="0" w:line="240" w:lineRule="auto"/>
        <w:rPr>
          <w:sz w:val="24"/>
          <w:szCs w:val="24"/>
        </w:rPr>
      </w:pPr>
    </w:p>
    <w:p w:rsidR="00E46881" w:rsidRDefault="00460E64" w:rsidP="00586DE7">
      <w:pPr>
        <w:pStyle w:val="ListParagraph"/>
        <w:numPr>
          <w:ilvl w:val="0"/>
          <w:numId w:val="4"/>
        </w:numPr>
        <w:spacing w:after="0" w:line="240" w:lineRule="auto"/>
        <w:rPr>
          <w:sz w:val="24"/>
          <w:szCs w:val="24"/>
        </w:rPr>
      </w:pPr>
      <w:r>
        <w:rPr>
          <w:sz w:val="24"/>
          <w:szCs w:val="24"/>
        </w:rPr>
        <w:t xml:space="preserve"> *Subject:  Consideration and Necessary Action </w:t>
      </w:r>
      <w:r w:rsidR="00586DE7">
        <w:rPr>
          <w:sz w:val="24"/>
          <w:szCs w:val="24"/>
        </w:rPr>
        <w:t>o</w:t>
      </w:r>
      <w:r>
        <w:rPr>
          <w:sz w:val="24"/>
          <w:szCs w:val="24"/>
        </w:rPr>
        <w:t>f</w:t>
      </w:r>
      <w:r w:rsidR="00586DE7">
        <w:rPr>
          <w:sz w:val="24"/>
          <w:szCs w:val="24"/>
        </w:rPr>
        <w:t xml:space="preserve"> </w:t>
      </w:r>
      <w:r w:rsidR="00E46881">
        <w:rPr>
          <w:sz w:val="24"/>
          <w:szCs w:val="24"/>
        </w:rPr>
        <w:t>Minute Order to Proceed</w:t>
      </w:r>
    </w:p>
    <w:p w:rsidR="00E46881" w:rsidRDefault="00C65900" w:rsidP="00E46881">
      <w:pPr>
        <w:spacing w:after="0" w:line="240" w:lineRule="auto"/>
        <w:ind w:left="1800" w:firstLine="360"/>
        <w:rPr>
          <w:sz w:val="24"/>
          <w:szCs w:val="24"/>
        </w:rPr>
      </w:pPr>
      <w:r>
        <w:rPr>
          <w:sz w:val="24"/>
          <w:szCs w:val="24"/>
        </w:rPr>
        <w:t>w</w:t>
      </w:r>
      <w:r w:rsidR="00E46881">
        <w:rPr>
          <w:sz w:val="24"/>
          <w:szCs w:val="24"/>
        </w:rPr>
        <w:t>ith Grant Applications for a</w:t>
      </w:r>
      <w:r w:rsidR="00586DE7">
        <w:rPr>
          <w:sz w:val="24"/>
          <w:szCs w:val="24"/>
        </w:rPr>
        <w:t xml:space="preserve"> </w:t>
      </w:r>
      <w:r w:rsidR="00460E64">
        <w:rPr>
          <w:sz w:val="24"/>
          <w:szCs w:val="24"/>
        </w:rPr>
        <w:t>N</w:t>
      </w:r>
      <w:r w:rsidR="00586DE7">
        <w:rPr>
          <w:sz w:val="24"/>
          <w:szCs w:val="24"/>
        </w:rPr>
        <w:t xml:space="preserve">ew </w:t>
      </w:r>
      <w:r w:rsidR="00460E64">
        <w:rPr>
          <w:sz w:val="24"/>
          <w:szCs w:val="24"/>
        </w:rPr>
        <w:t>W</w:t>
      </w:r>
      <w:r w:rsidR="00586DE7">
        <w:rPr>
          <w:sz w:val="24"/>
          <w:szCs w:val="24"/>
        </w:rPr>
        <w:t>ater</w:t>
      </w:r>
      <w:r w:rsidR="00E46881">
        <w:rPr>
          <w:sz w:val="24"/>
          <w:szCs w:val="24"/>
        </w:rPr>
        <w:t xml:space="preserve"> Treatment</w:t>
      </w:r>
      <w:r w:rsidR="00586DE7">
        <w:rPr>
          <w:sz w:val="24"/>
          <w:szCs w:val="24"/>
        </w:rPr>
        <w:t xml:space="preserve"> </w:t>
      </w:r>
      <w:r w:rsidR="00460E64">
        <w:rPr>
          <w:sz w:val="24"/>
          <w:szCs w:val="24"/>
        </w:rPr>
        <w:t>Plant</w:t>
      </w:r>
      <w:r w:rsidR="00E46881">
        <w:rPr>
          <w:sz w:val="24"/>
          <w:szCs w:val="24"/>
        </w:rPr>
        <w:t>, a Water Well</w:t>
      </w:r>
      <w:r w:rsidR="00460E64">
        <w:rPr>
          <w:sz w:val="24"/>
          <w:szCs w:val="24"/>
        </w:rPr>
        <w:t xml:space="preserve"> </w:t>
      </w:r>
    </w:p>
    <w:p w:rsidR="00E46881" w:rsidRDefault="00460E64" w:rsidP="00E46881">
      <w:pPr>
        <w:spacing w:after="0" w:line="240" w:lineRule="auto"/>
        <w:ind w:left="1800" w:firstLine="360"/>
        <w:rPr>
          <w:sz w:val="24"/>
          <w:szCs w:val="24"/>
        </w:rPr>
      </w:pPr>
      <w:r>
        <w:rPr>
          <w:sz w:val="24"/>
          <w:szCs w:val="24"/>
        </w:rPr>
        <w:t xml:space="preserve">and </w:t>
      </w:r>
      <w:r w:rsidR="00E46881">
        <w:rPr>
          <w:sz w:val="24"/>
          <w:szCs w:val="24"/>
        </w:rPr>
        <w:t>Continue</w:t>
      </w:r>
      <w:r w:rsidR="00586DE7">
        <w:rPr>
          <w:sz w:val="24"/>
          <w:szCs w:val="24"/>
        </w:rPr>
        <w:t xml:space="preserve"> </w:t>
      </w:r>
      <w:r>
        <w:rPr>
          <w:sz w:val="24"/>
          <w:szCs w:val="24"/>
        </w:rPr>
        <w:t>t</w:t>
      </w:r>
      <w:r w:rsidR="00586DE7">
        <w:rPr>
          <w:sz w:val="24"/>
          <w:szCs w:val="24"/>
        </w:rPr>
        <w:t xml:space="preserve">o </w:t>
      </w:r>
      <w:r w:rsidR="00E46881">
        <w:rPr>
          <w:sz w:val="24"/>
          <w:szCs w:val="24"/>
        </w:rPr>
        <w:t xml:space="preserve">Incorporate Use of Solar City Energy Production Facilities </w:t>
      </w:r>
    </w:p>
    <w:p w:rsidR="00460E64" w:rsidRDefault="00E46881" w:rsidP="00E46881">
      <w:pPr>
        <w:spacing w:after="0" w:line="240" w:lineRule="auto"/>
        <w:ind w:left="1800" w:firstLine="360"/>
        <w:rPr>
          <w:b/>
          <w:sz w:val="24"/>
          <w:szCs w:val="24"/>
        </w:rPr>
      </w:pPr>
      <w:r>
        <w:rPr>
          <w:sz w:val="24"/>
          <w:szCs w:val="24"/>
        </w:rPr>
        <w:t>to Offset Utility User Costs of Service</w:t>
      </w:r>
      <w:r w:rsidR="00460E64">
        <w:rPr>
          <w:sz w:val="24"/>
          <w:szCs w:val="24"/>
        </w:rPr>
        <w:t xml:space="preserve"> - </w:t>
      </w:r>
      <w:r w:rsidR="00460E64" w:rsidRPr="00B13217">
        <w:rPr>
          <w:b/>
          <w:sz w:val="24"/>
          <w:szCs w:val="24"/>
        </w:rPr>
        <w:t xml:space="preserve">Neal Costanzo, City Attorney/Jack </w:t>
      </w:r>
    </w:p>
    <w:p w:rsidR="00460E64" w:rsidRPr="00B13217" w:rsidRDefault="00460E64" w:rsidP="00460E64">
      <w:pPr>
        <w:pStyle w:val="ListParagraph"/>
        <w:spacing w:after="0" w:line="240" w:lineRule="auto"/>
        <w:ind w:left="1080"/>
        <w:rPr>
          <w:b/>
          <w:sz w:val="24"/>
          <w:szCs w:val="24"/>
        </w:rPr>
      </w:pPr>
      <w:r>
        <w:rPr>
          <w:b/>
          <w:sz w:val="24"/>
          <w:szCs w:val="24"/>
        </w:rPr>
        <w:tab/>
      </w:r>
      <w:r>
        <w:rPr>
          <w:b/>
          <w:sz w:val="24"/>
          <w:szCs w:val="24"/>
        </w:rPr>
        <w:tab/>
      </w:r>
      <w:r w:rsidRPr="00B13217">
        <w:rPr>
          <w:b/>
          <w:sz w:val="24"/>
          <w:szCs w:val="24"/>
        </w:rPr>
        <w:t xml:space="preserve">Castro, City Manager/Tom Skinner, City Planner </w:t>
      </w:r>
    </w:p>
    <w:p w:rsidR="00460E64" w:rsidRDefault="00460E64" w:rsidP="00460E64">
      <w:pPr>
        <w:spacing w:after="0" w:line="240" w:lineRule="auto"/>
        <w:ind w:left="1800" w:firstLine="360"/>
        <w:rPr>
          <w:b/>
          <w:sz w:val="24"/>
          <w:szCs w:val="24"/>
        </w:rPr>
      </w:pPr>
    </w:p>
    <w:p w:rsidR="00460E64" w:rsidRDefault="00460E64" w:rsidP="00460E64">
      <w:pPr>
        <w:pStyle w:val="ListParagraph"/>
        <w:spacing w:after="0" w:line="240" w:lineRule="auto"/>
        <w:rPr>
          <w:sz w:val="24"/>
          <w:szCs w:val="24"/>
          <w:u w:val="single"/>
        </w:rPr>
      </w:pPr>
      <w:r>
        <w:rPr>
          <w:b/>
          <w:sz w:val="24"/>
          <w:szCs w:val="24"/>
        </w:rPr>
        <w:tab/>
      </w:r>
      <w:r>
        <w:rPr>
          <w:sz w:val="24"/>
          <w:szCs w:val="24"/>
        </w:rPr>
        <w:t>Attachment:</w:t>
      </w:r>
      <w:r>
        <w:rPr>
          <w:sz w:val="24"/>
          <w:szCs w:val="24"/>
        </w:rPr>
        <w:tab/>
        <w:t xml:space="preserve"> Staff Report </w:t>
      </w:r>
    </w:p>
    <w:p w:rsidR="00460E64" w:rsidRDefault="00460E64" w:rsidP="00460E64">
      <w:pPr>
        <w:pStyle w:val="ListParagraph"/>
        <w:spacing w:after="0" w:line="240" w:lineRule="auto"/>
        <w:ind w:left="1080" w:firstLine="360"/>
        <w:rPr>
          <w:sz w:val="24"/>
          <w:szCs w:val="24"/>
        </w:rPr>
      </w:pPr>
      <w:r>
        <w:rPr>
          <w:sz w:val="24"/>
          <w:szCs w:val="24"/>
        </w:rPr>
        <w:t>Fiscal Impact:   Undetermined</w:t>
      </w:r>
    </w:p>
    <w:p w:rsidR="002307BD" w:rsidRDefault="00460E64" w:rsidP="00460E64">
      <w:pPr>
        <w:pStyle w:val="ListParagraph"/>
        <w:spacing w:after="0" w:line="240" w:lineRule="auto"/>
        <w:ind w:left="1080" w:firstLine="360"/>
        <w:rPr>
          <w:sz w:val="24"/>
          <w:szCs w:val="24"/>
        </w:rPr>
      </w:pPr>
      <w:r>
        <w:rPr>
          <w:sz w:val="24"/>
          <w:szCs w:val="24"/>
        </w:rPr>
        <w:t>Recomme</w:t>
      </w:r>
      <w:r w:rsidR="005E5595">
        <w:rPr>
          <w:sz w:val="24"/>
          <w:szCs w:val="24"/>
        </w:rPr>
        <w:t xml:space="preserve">ndation:  Council to Approve </w:t>
      </w:r>
      <w:r w:rsidR="00C762E8">
        <w:rPr>
          <w:sz w:val="24"/>
          <w:szCs w:val="24"/>
        </w:rPr>
        <w:t>by Minute Order</w:t>
      </w:r>
    </w:p>
    <w:p w:rsidR="002307BD" w:rsidRDefault="00D1438B" w:rsidP="002307BD">
      <w:pPr>
        <w:spacing w:after="0" w:line="240" w:lineRule="auto"/>
        <w:rPr>
          <w:sz w:val="24"/>
          <w:szCs w:val="24"/>
        </w:rPr>
      </w:pPr>
      <w:r>
        <w:rPr>
          <w:sz w:val="24"/>
          <w:szCs w:val="24"/>
        </w:rPr>
        <w:tab/>
      </w:r>
    </w:p>
    <w:p w:rsidR="00BB63BF" w:rsidRPr="00BB63BF" w:rsidRDefault="002307BD" w:rsidP="00FF2769">
      <w:pPr>
        <w:pStyle w:val="ListParagraph"/>
        <w:numPr>
          <w:ilvl w:val="0"/>
          <w:numId w:val="4"/>
        </w:numPr>
        <w:spacing w:after="0" w:line="240" w:lineRule="auto"/>
        <w:rPr>
          <w:b/>
          <w:sz w:val="24"/>
          <w:szCs w:val="24"/>
        </w:rPr>
      </w:pPr>
      <w:r w:rsidRPr="00BB63BF">
        <w:rPr>
          <w:sz w:val="24"/>
          <w:szCs w:val="24"/>
        </w:rPr>
        <w:t xml:space="preserve"> *Subject:</w:t>
      </w:r>
      <w:r w:rsidRPr="00BB63BF">
        <w:rPr>
          <w:sz w:val="24"/>
          <w:szCs w:val="24"/>
        </w:rPr>
        <w:tab/>
      </w:r>
      <w:r w:rsidR="00460E64" w:rsidRPr="00BB63BF">
        <w:rPr>
          <w:sz w:val="24"/>
          <w:szCs w:val="24"/>
        </w:rPr>
        <w:t xml:space="preserve"> </w:t>
      </w:r>
      <w:r w:rsidRPr="00BB63BF">
        <w:rPr>
          <w:sz w:val="24"/>
          <w:szCs w:val="24"/>
        </w:rPr>
        <w:t>Consideration and Necessary Action o</w:t>
      </w:r>
      <w:r w:rsidR="00711F8E" w:rsidRPr="00BB63BF">
        <w:rPr>
          <w:sz w:val="24"/>
          <w:szCs w:val="24"/>
        </w:rPr>
        <w:t>n</w:t>
      </w:r>
      <w:r w:rsidR="00D1438B" w:rsidRPr="00BB63BF">
        <w:rPr>
          <w:sz w:val="24"/>
          <w:szCs w:val="24"/>
        </w:rPr>
        <w:t xml:space="preserve"> </w:t>
      </w:r>
      <w:r w:rsidR="00BB63BF" w:rsidRPr="00BB63BF">
        <w:rPr>
          <w:sz w:val="24"/>
          <w:szCs w:val="24"/>
        </w:rPr>
        <w:t xml:space="preserve">Sprinkler </w:t>
      </w:r>
      <w:r w:rsidR="00D1438B" w:rsidRPr="00BB63BF">
        <w:rPr>
          <w:sz w:val="24"/>
          <w:szCs w:val="24"/>
        </w:rPr>
        <w:t xml:space="preserve">Watering Schedule -  </w:t>
      </w:r>
    </w:p>
    <w:p w:rsidR="00460E64" w:rsidRDefault="00BB63BF" w:rsidP="00D1438B">
      <w:pPr>
        <w:pStyle w:val="ListParagraph"/>
        <w:spacing w:after="0" w:line="240" w:lineRule="auto"/>
        <w:ind w:left="1080"/>
        <w:rPr>
          <w:b/>
          <w:sz w:val="24"/>
          <w:szCs w:val="24"/>
        </w:rPr>
      </w:pPr>
      <w:r>
        <w:rPr>
          <w:sz w:val="24"/>
          <w:szCs w:val="24"/>
        </w:rPr>
        <w:tab/>
      </w:r>
      <w:r>
        <w:rPr>
          <w:sz w:val="24"/>
          <w:szCs w:val="24"/>
        </w:rPr>
        <w:tab/>
        <w:t xml:space="preserve"> </w:t>
      </w:r>
      <w:r w:rsidR="00D1438B" w:rsidRPr="00BB63BF">
        <w:rPr>
          <w:b/>
          <w:sz w:val="24"/>
          <w:szCs w:val="24"/>
        </w:rPr>
        <w:t xml:space="preserve">Neal </w:t>
      </w:r>
      <w:r w:rsidR="00D1438B" w:rsidRPr="00D1438B">
        <w:rPr>
          <w:b/>
          <w:sz w:val="24"/>
          <w:szCs w:val="24"/>
        </w:rPr>
        <w:t xml:space="preserve">Costanzo, City Attorney/Jack </w:t>
      </w:r>
      <w:r w:rsidR="00D1438B" w:rsidRPr="00B13217">
        <w:rPr>
          <w:b/>
          <w:sz w:val="24"/>
          <w:szCs w:val="24"/>
        </w:rPr>
        <w:t>Castro, City Manager</w:t>
      </w:r>
    </w:p>
    <w:p w:rsidR="00D1438B" w:rsidRDefault="00D1438B" w:rsidP="00D1438B">
      <w:pPr>
        <w:pStyle w:val="ListParagraph"/>
        <w:spacing w:after="0" w:line="240" w:lineRule="auto"/>
        <w:ind w:left="1080"/>
        <w:rPr>
          <w:b/>
          <w:sz w:val="24"/>
          <w:szCs w:val="24"/>
        </w:rPr>
      </w:pPr>
    </w:p>
    <w:p w:rsidR="00D1438B" w:rsidRDefault="00D1438B" w:rsidP="00D1438B">
      <w:pPr>
        <w:pStyle w:val="ListParagraph"/>
        <w:spacing w:after="0" w:line="240" w:lineRule="auto"/>
        <w:ind w:left="1080" w:firstLine="360"/>
        <w:rPr>
          <w:sz w:val="24"/>
          <w:szCs w:val="24"/>
          <w:u w:val="single"/>
        </w:rPr>
      </w:pPr>
      <w:r>
        <w:rPr>
          <w:sz w:val="24"/>
          <w:szCs w:val="24"/>
        </w:rPr>
        <w:t>Attachment:</w:t>
      </w:r>
      <w:r>
        <w:rPr>
          <w:sz w:val="24"/>
          <w:szCs w:val="24"/>
        </w:rPr>
        <w:tab/>
        <w:t xml:space="preserve"> None</w:t>
      </w:r>
    </w:p>
    <w:p w:rsidR="00D1438B" w:rsidRDefault="00D1438B" w:rsidP="00D1438B">
      <w:pPr>
        <w:pStyle w:val="ListParagraph"/>
        <w:spacing w:after="0" w:line="240" w:lineRule="auto"/>
        <w:ind w:left="1080" w:firstLine="360"/>
        <w:rPr>
          <w:sz w:val="24"/>
          <w:szCs w:val="24"/>
        </w:rPr>
      </w:pPr>
      <w:r>
        <w:rPr>
          <w:sz w:val="24"/>
          <w:szCs w:val="24"/>
        </w:rPr>
        <w:t>Fiscal Impact:   Undetermined</w:t>
      </w:r>
    </w:p>
    <w:p w:rsidR="00D1438B" w:rsidRDefault="00D1438B" w:rsidP="00D1438B">
      <w:pPr>
        <w:pStyle w:val="ListParagraph"/>
        <w:spacing w:after="0" w:line="240" w:lineRule="auto"/>
        <w:ind w:left="1080" w:firstLine="360"/>
        <w:rPr>
          <w:sz w:val="24"/>
          <w:szCs w:val="24"/>
        </w:rPr>
      </w:pPr>
      <w:r>
        <w:rPr>
          <w:sz w:val="24"/>
          <w:szCs w:val="24"/>
        </w:rPr>
        <w:t>Recommendation:  Council to Provide Direction</w:t>
      </w:r>
    </w:p>
    <w:p w:rsidR="00D1438B" w:rsidRDefault="00D1438B" w:rsidP="00D1438B">
      <w:pPr>
        <w:pStyle w:val="ListParagraph"/>
        <w:spacing w:after="0" w:line="240" w:lineRule="auto"/>
        <w:ind w:left="1080"/>
        <w:rPr>
          <w:b/>
          <w:sz w:val="24"/>
          <w:szCs w:val="24"/>
        </w:rPr>
      </w:pPr>
    </w:p>
    <w:p w:rsidR="00D1438B" w:rsidRDefault="00D1438B" w:rsidP="00D1438B">
      <w:pPr>
        <w:pStyle w:val="ListParagraph"/>
        <w:spacing w:after="0" w:line="240" w:lineRule="auto"/>
        <w:ind w:left="1080"/>
        <w:rPr>
          <w:b/>
          <w:sz w:val="24"/>
          <w:szCs w:val="24"/>
        </w:rPr>
      </w:pPr>
    </w:p>
    <w:p w:rsidR="00D1438B" w:rsidRDefault="00D1438B" w:rsidP="00D1438B">
      <w:pPr>
        <w:pStyle w:val="ListParagraph"/>
        <w:spacing w:after="0" w:line="240" w:lineRule="auto"/>
        <w:ind w:left="1080"/>
        <w:rPr>
          <w:b/>
          <w:sz w:val="24"/>
          <w:szCs w:val="24"/>
        </w:rPr>
      </w:pPr>
    </w:p>
    <w:p w:rsidR="00D1438B" w:rsidRDefault="00D1438B" w:rsidP="00D1438B">
      <w:pPr>
        <w:pStyle w:val="ListParagraph"/>
        <w:spacing w:after="0" w:line="240" w:lineRule="auto"/>
        <w:ind w:left="1080"/>
        <w:rPr>
          <w:b/>
          <w:sz w:val="24"/>
          <w:szCs w:val="24"/>
        </w:rPr>
      </w:pPr>
    </w:p>
    <w:p w:rsidR="00460E64" w:rsidRPr="004E1BBD" w:rsidRDefault="00460E64" w:rsidP="004E1BBD">
      <w:pPr>
        <w:spacing w:after="0" w:line="240" w:lineRule="auto"/>
        <w:rPr>
          <w:sz w:val="24"/>
          <w:szCs w:val="24"/>
        </w:rPr>
      </w:pPr>
    </w:p>
    <w:p w:rsidR="004E1BBD" w:rsidRDefault="004E1BBD" w:rsidP="004E1BBD">
      <w:pPr>
        <w:pStyle w:val="NoSpacing"/>
        <w:rPr>
          <w:b/>
          <w:sz w:val="24"/>
          <w:szCs w:val="24"/>
        </w:rPr>
      </w:pPr>
      <w:r>
        <w:rPr>
          <w:b/>
          <w:sz w:val="24"/>
          <w:szCs w:val="24"/>
        </w:rPr>
        <w:lastRenderedPageBreak/>
        <w:t xml:space="preserve">VII.     </w:t>
      </w:r>
      <w:r>
        <w:rPr>
          <w:b/>
          <w:sz w:val="24"/>
          <w:szCs w:val="24"/>
          <w:u w:val="single"/>
        </w:rPr>
        <w:t>PUBLIC PRESENTATIONS</w:t>
      </w:r>
      <w:r>
        <w:rPr>
          <w:b/>
          <w:sz w:val="24"/>
          <w:szCs w:val="24"/>
        </w:rPr>
        <w:t xml:space="preserve">:  </w:t>
      </w:r>
    </w:p>
    <w:p w:rsidR="004E1BBD" w:rsidRDefault="004E1BBD" w:rsidP="004E1BBD">
      <w:pPr>
        <w:pStyle w:val="NoSpacing"/>
        <w:rPr>
          <w:b/>
          <w:sz w:val="20"/>
          <w:szCs w:val="20"/>
        </w:rPr>
      </w:pPr>
    </w:p>
    <w:p w:rsidR="004E1BBD" w:rsidRDefault="004E1BBD" w:rsidP="004E1BBD">
      <w:pPr>
        <w:pStyle w:val="NoSpacing"/>
        <w:rPr>
          <w:sz w:val="24"/>
          <w:szCs w:val="24"/>
        </w:rPr>
      </w:pPr>
      <w:r>
        <w:rPr>
          <w:sz w:val="24"/>
          <w:szCs w:val="24"/>
        </w:rPr>
        <w:t xml:space="preserve">PERSONS WISHING TO ADDRESS THE COUNCIL ON ITEMS WITHIN ITS JURISDICTION, BUT NOT ON THIS AGENDA MAY DO SO NOW. </w:t>
      </w:r>
    </w:p>
    <w:p w:rsidR="004E1BBD" w:rsidRDefault="004E1BBD" w:rsidP="004E1BBD">
      <w:pPr>
        <w:pStyle w:val="NoSpacing"/>
        <w:rPr>
          <w:b/>
          <w:bCs/>
          <w:color w:val="000000"/>
          <w:sz w:val="20"/>
          <w:szCs w:val="20"/>
        </w:rPr>
      </w:pPr>
      <w:r>
        <w:rPr>
          <w:color w:val="000000"/>
          <w:sz w:val="20"/>
          <w:szCs w:val="20"/>
        </w:rPr>
        <w:t xml:space="preserve">Note:  This section of the agenda allows members of the public to address the City Council on any item </w:t>
      </w:r>
      <w:r>
        <w:rPr>
          <w:color w:val="000000"/>
          <w:sz w:val="20"/>
          <w:szCs w:val="20"/>
          <w:u w:val="single"/>
        </w:rPr>
        <w:t xml:space="preserve">not </w:t>
      </w:r>
      <w:r>
        <w:rPr>
          <w:color w:val="000000"/>
          <w:sz w:val="20"/>
          <w:szCs w:val="20"/>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Pr>
          <w:b/>
          <w:bCs/>
          <w:color w:val="000000"/>
          <w:sz w:val="20"/>
          <w:szCs w:val="20"/>
        </w:rPr>
        <w:t>Comments are limited to five (5) minutes.)</w:t>
      </w:r>
      <w:r>
        <w:rPr>
          <w:b/>
          <w:bCs/>
          <w:color w:val="000000"/>
          <w:sz w:val="20"/>
          <w:szCs w:val="20"/>
        </w:rPr>
        <w:tab/>
      </w:r>
    </w:p>
    <w:p w:rsidR="004E1BBD" w:rsidRDefault="004E1BBD" w:rsidP="004E1BBD">
      <w:pPr>
        <w:pStyle w:val="NoSpacing"/>
        <w:rPr>
          <w:rFonts w:ascii="Lucida Sans" w:hAnsi="Lucida Sans"/>
          <w:b/>
          <w:bCs/>
          <w:color w:val="000000"/>
        </w:rPr>
      </w:pPr>
      <w:r>
        <w:rPr>
          <w:rFonts w:ascii="Lucida Sans" w:hAnsi="Lucida Sans"/>
          <w:b/>
          <w:bCs/>
          <w:color w:val="000000"/>
        </w:rPr>
        <w:t xml:space="preserve">Members of the public, when recognized by the Mayor, should come forward to the lectern, identify themselves by name and address.  </w:t>
      </w:r>
    </w:p>
    <w:p w:rsidR="004E1BBD" w:rsidRDefault="004E1BBD" w:rsidP="007D140B">
      <w:pPr>
        <w:pStyle w:val="NoSpacing"/>
        <w:rPr>
          <w:b/>
          <w:sz w:val="24"/>
          <w:szCs w:val="24"/>
        </w:rPr>
      </w:pPr>
      <w:r>
        <w:rPr>
          <w:b/>
          <w:sz w:val="24"/>
          <w:szCs w:val="24"/>
        </w:rPr>
        <w:t>VIII.</w:t>
      </w:r>
      <w:r>
        <w:rPr>
          <w:b/>
          <w:sz w:val="24"/>
          <w:szCs w:val="24"/>
        </w:rPr>
        <w:tab/>
      </w:r>
      <w:r>
        <w:rPr>
          <w:b/>
          <w:sz w:val="24"/>
          <w:szCs w:val="24"/>
          <w:u w:val="single"/>
        </w:rPr>
        <w:t>SENIOR SITE COORDINATOR’S REPORT</w:t>
      </w:r>
      <w:r>
        <w:rPr>
          <w:b/>
          <w:sz w:val="24"/>
          <w:szCs w:val="24"/>
        </w:rPr>
        <w:t xml:space="preserve">:  </w:t>
      </w:r>
    </w:p>
    <w:p w:rsidR="004E1BBD" w:rsidRDefault="004E1BBD" w:rsidP="007D140B">
      <w:pPr>
        <w:pStyle w:val="NoSpacing"/>
        <w:rPr>
          <w:b/>
          <w:sz w:val="24"/>
          <w:szCs w:val="24"/>
        </w:rPr>
      </w:pPr>
      <w:r>
        <w:rPr>
          <w:b/>
          <w:sz w:val="24"/>
          <w:szCs w:val="24"/>
        </w:rPr>
        <w:t>IX.</w:t>
      </w:r>
      <w:r>
        <w:rPr>
          <w:b/>
          <w:sz w:val="24"/>
          <w:szCs w:val="24"/>
        </w:rPr>
        <w:tab/>
      </w:r>
      <w:r>
        <w:rPr>
          <w:b/>
          <w:sz w:val="24"/>
          <w:szCs w:val="24"/>
          <w:u w:val="single"/>
        </w:rPr>
        <w:t>CHIEF OF POLICE’S REPORT</w:t>
      </w:r>
      <w:r>
        <w:rPr>
          <w:b/>
          <w:sz w:val="24"/>
          <w:szCs w:val="24"/>
        </w:rPr>
        <w:t xml:space="preserve">:  </w:t>
      </w:r>
    </w:p>
    <w:p w:rsidR="004E1BBD" w:rsidRDefault="004E1BBD" w:rsidP="007D140B">
      <w:pPr>
        <w:pStyle w:val="NoSpacing"/>
        <w:rPr>
          <w:b/>
          <w:sz w:val="24"/>
          <w:szCs w:val="24"/>
          <w:u w:val="single"/>
        </w:rPr>
      </w:pPr>
      <w:r>
        <w:rPr>
          <w:b/>
          <w:sz w:val="24"/>
          <w:szCs w:val="24"/>
        </w:rPr>
        <w:t>X.</w:t>
      </w:r>
      <w:r>
        <w:rPr>
          <w:b/>
          <w:sz w:val="24"/>
          <w:szCs w:val="24"/>
        </w:rPr>
        <w:tab/>
      </w:r>
      <w:r>
        <w:rPr>
          <w:b/>
          <w:sz w:val="24"/>
          <w:szCs w:val="24"/>
          <w:u w:val="single"/>
        </w:rPr>
        <w:t>PUBLIC WORKS’ DEPARTMENT REPORT:</w:t>
      </w:r>
    </w:p>
    <w:p w:rsidR="004E1BBD" w:rsidRDefault="004E1BBD" w:rsidP="007D140B">
      <w:pPr>
        <w:pStyle w:val="NoSpacing"/>
        <w:rPr>
          <w:sz w:val="24"/>
          <w:szCs w:val="24"/>
        </w:rPr>
      </w:pPr>
      <w:r>
        <w:rPr>
          <w:b/>
          <w:sz w:val="24"/>
          <w:szCs w:val="24"/>
        </w:rPr>
        <w:t>XI.</w:t>
      </w:r>
      <w:r>
        <w:rPr>
          <w:b/>
          <w:sz w:val="24"/>
          <w:szCs w:val="24"/>
        </w:rPr>
        <w:tab/>
      </w:r>
      <w:r>
        <w:rPr>
          <w:b/>
          <w:sz w:val="24"/>
          <w:szCs w:val="24"/>
          <w:u w:val="single"/>
        </w:rPr>
        <w:t>FINANCE DIRECTOR’S REPORT</w:t>
      </w:r>
      <w:r>
        <w:rPr>
          <w:b/>
          <w:sz w:val="24"/>
          <w:szCs w:val="24"/>
        </w:rPr>
        <w:t>:</w:t>
      </w:r>
      <w:r>
        <w:rPr>
          <w:sz w:val="24"/>
          <w:szCs w:val="24"/>
        </w:rPr>
        <w:t xml:space="preserve">  </w:t>
      </w:r>
    </w:p>
    <w:p w:rsidR="004E1BBD" w:rsidRDefault="004E1BBD" w:rsidP="007D140B">
      <w:pPr>
        <w:pStyle w:val="NoSpacing"/>
        <w:rPr>
          <w:b/>
          <w:sz w:val="24"/>
          <w:szCs w:val="24"/>
        </w:rPr>
      </w:pPr>
      <w:r>
        <w:rPr>
          <w:b/>
          <w:sz w:val="24"/>
          <w:szCs w:val="24"/>
        </w:rPr>
        <w:t>XII.</w:t>
      </w:r>
      <w:r>
        <w:rPr>
          <w:b/>
          <w:sz w:val="24"/>
          <w:szCs w:val="24"/>
        </w:rPr>
        <w:tab/>
      </w:r>
      <w:r>
        <w:rPr>
          <w:b/>
          <w:sz w:val="24"/>
          <w:szCs w:val="24"/>
          <w:u w:val="single"/>
        </w:rPr>
        <w:t>CITY ATTORNEY’S REPORT</w:t>
      </w:r>
      <w:r>
        <w:rPr>
          <w:b/>
          <w:sz w:val="24"/>
          <w:szCs w:val="24"/>
        </w:rPr>
        <w:t>:</w:t>
      </w:r>
    </w:p>
    <w:p w:rsidR="004E1BBD" w:rsidRDefault="004E1BBD" w:rsidP="007D140B">
      <w:pPr>
        <w:pStyle w:val="NoSpacing"/>
        <w:rPr>
          <w:b/>
          <w:sz w:val="24"/>
          <w:szCs w:val="24"/>
        </w:rPr>
      </w:pPr>
      <w:r>
        <w:rPr>
          <w:b/>
          <w:sz w:val="24"/>
          <w:szCs w:val="24"/>
        </w:rPr>
        <w:t>XIII.</w:t>
      </w:r>
      <w:r>
        <w:rPr>
          <w:b/>
          <w:sz w:val="24"/>
          <w:szCs w:val="24"/>
        </w:rPr>
        <w:tab/>
      </w:r>
      <w:r>
        <w:rPr>
          <w:b/>
          <w:sz w:val="24"/>
          <w:szCs w:val="24"/>
          <w:u w:val="single"/>
        </w:rPr>
        <w:t>CITY COUNCIL COMMUNICATIONS/COMMENTS:</w:t>
      </w:r>
      <w:r>
        <w:rPr>
          <w:b/>
          <w:sz w:val="24"/>
          <w:szCs w:val="24"/>
        </w:rPr>
        <w:t xml:space="preserve">   </w:t>
      </w:r>
    </w:p>
    <w:p w:rsidR="004E1BBD" w:rsidRDefault="004E1BBD" w:rsidP="007D140B">
      <w:pPr>
        <w:pStyle w:val="NoSpacing"/>
        <w:spacing w:after="240"/>
        <w:rPr>
          <w:sz w:val="28"/>
          <w:szCs w:val="28"/>
        </w:rPr>
      </w:pPr>
      <w:r>
        <w:rPr>
          <w:b/>
          <w:sz w:val="24"/>
          <w:szCs w:val="24"/>
        </w:rPr>
        <w:t xml:space="preserve">XIV.   </w:t>
      </w:r>
      <w:r>
        <w:rPr>
          <w:b/>
          <w:sz w:val="24"/>
          <w:szCs w:val="24"/>
        </w:rPr>
        <w:tab/>
      </w:r>
      <w:r>
        <w:rPr>
          <w:b/>
          <w:sz w:val="24"/>
          <w:szCs w:val="24"/>
          <w:u w:val="single"/>
        </w:rPr>
        <w:t>ADJOURNMENT</w:t>
      </w:r>
      <w:r>
        <w:rPr>
          <w:b/>
          <w:sz w:val="24"/>
          <w:szCs w:val="24"/>
        </w:rPr>
        <w:t>:</w:t>
      </w:r>
    </w:p>
    <w:p w:rsidR="004E1BBD" w:rsidRDefault="004E1BBD" w:rsidP="007D140B">
      <w:pPr>
        <w:spacing w:line="240" w:lineRule="auto"/>
      </w:pPr>
    </w:p>
    <w:p w:rsidR="004E1BBD" w:rsidRDefault="004E1BBD" w:rsidP="004E1BBD"/>
    <w:p w:rsidR="001773E9" w:rsidRDefault="001773E9"/>
    <w:sectPr w:rsidR="00177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0B1D"/>
    <w:multiLevelType w:val="hybridMultilevel"/>
    <w:tmpl w:val="F10E49FE"/>
    <w:lvl w:ilvl="0" w:tplc="4E78D218">
      <w:start w:val="1"/>
      <w:numFmt w:val="upperLetter"/>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A5C4257"/>
    <w:multiLevelType w:val="hybridMultilevel"/>
    <w:tmpl w:val="6B82FAB6"/>
    <w:lvl w:ilvl="0" w:tplc="501CB9A4">
      <w:start w:val="2"/>
      <w:numFmt w:val="upperRoman"/>
      <w:lvlText w:val="%1."/>
      <w:lvlJc w:val="left"/>
      <w:pPr>
        <w:ind w:left="1440" w:hanging="72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15:restartNumberingAfterBreak="0">
    <w:nsid w:val="5C700676"/>
    <w:multiLevelType w:val="hybridMultilevel"/>
    <w:tmpl w:val="33BC2886"/>
    <w:lvl w:ilvl="0" w:tplc="EF867B36">
      <w:start w:val="5"/>
      <w:numFmt w:val="upperRoman"/>
      <w:lvlText w:val="%1."/>
      <w:lvlJc w:val="left"/>
      <w:pPr>
        <w:ind w:left="1440" w:hanging="720"/>
      </w:pPr>
      <w:rPr>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B491612"/>
    <w:multiLevelType w:val="hybridMultilevel"/>
    <w:tmpl w:val="F3FCB718"/>
    <w:lvl w:ilvl="0" w:tplc="3A5405E8">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725B59AD"/>
    <w:multiLevelType w:val="hybridMultilevel"/>
    <w:tmpl w:val="833C3462"/>
    <w:lvl w:ilvl="0" w:tplc="AB86D2C6">
      <w:start w:val="1"/>
      <w:numFmt w:val="upperRoman"/>
      <w:lvlText w:val="%1."/>
      <w:lvlJc w:val="left"/>
      <w:pPr>
        <w:ind w:left="1440" w:hanging="720"/>
      </w:pPr>
      <w:rPr>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8A"/>
    <w:rsid w:val="000452D3"/>
    <w:rsid w:val="00056CC8"/>
    <w:rsid w:val="000636D1"/>
    <w:rsid w:val="001773E9"/>
    <w:rsid w:val="001A30E1"/>
    <w:rsid w:val="0022748A"/>
    <w:rsid w:val="002307BD"/>
    <w:rsid w:val="00242674"/>
    <w:rsid w:val="00242B12"/>
    <w:rsid w:val="00250E3C"/>
    <w:rsid w:val="00271174"/>
    <w:rsid w:val="00284EF7"/>
    <w:rsid w:val="00312FC1"/>
    <w:rsid w:val="003C3158"/>
    <w:rsid w:val="00405C59"/>
    <w:rsid w:val="004374DB"/>
    <w:rsid w:val="00460E64"/>
    <w:rsid w:val="004E1BBD"/>
    <w:rsid w:val="00586DE7"/>
    <w:rsid w:val="005963C7"/>
    <w:rsid w:val="005E5595"/>
    <w:rsid w:val="005F068C"/>
    <w:rsid w:val="006178CB"/>
    <w:rsid w:val="006E2234"/>
    <w:rsid w:val="006F0E77"/>
    <w:rsid w:val="00711F8E"/>
    <w:rsid w:val="00796DAB"/>
    <w:rsid w:val="007D140B"/>
    <w:rsid w:val="007E28A3"/>
    <w:rsid w:val="009A7462"/>
    <w:rsid w:val="00B13217"/>
    <w:rsid w:val="00BB0063"/>
    <w:rsid w:val="00BB63BF"/>
    <w:rsid w:val="00C5524B"/>
    <w:rsid w:val="00C62396"/>
    <w:rsid w:val="00C65900"/>
    <w:rsid w:val="00C762E8"/>
    <w:rsid w:val="00D1438B"/>
    <w:rsid w:val="00DD7B52"/>
    <w:rsid w:val="00DF2841"/>
    <w:rsid w:val="00E03155"/>
    <w:rsid w:val="00E46881"/>
    <w:rsid w:val="00E8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C8F09-89B7-4353-BDC6-754A2FF5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BB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BBD"/>
    <w:pPr>
      <w:spacing w:after="0" w:line="240" w:lineRule="auto"/>
    </w:pPr>
    <w:rPr>
      <w:rFonts w:ascii="Calibri" w:eastAsia="Times New Roman" w:hAnsi="Calibri" w:cs="Times New Roman"/>
    </w:rPr>
  </w:style>
  <w:style w:type="paragraph" w:styleId="ListParagraph">
    <w:name w:val="List Paragraph"/>
    <w:basedOn w:val="Normal"/>
    <w:uiPriority w:val="34"/>
    <w:qFormat/>
    <w:rsid w:val="004E1BBD"/>
    <w:pPr>
      <w:ind w:left="720"/>
      <w:contextualSpacing/>
    </w:pPr>
  </w:style>
  <w:style w:type="paragraph" w:styleId="BalloonText">
    <w:name w:val="Balloon Text"/>
    <w:basedOn w:val="Normal"/>
    <w:link w:val="BalloonTextChar"/>
    <w:uiPriority w:val="99"/>
    <w:semiHidden/>
    <w:unhideWhenUsed/>
    <w:rsid w:val="00E03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15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9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Veliz</dc:creator>
  <cp:keywords/>
  <dc:description/>
  <cp:lastModifiedBy>Balvina Caldera</cp:lastModifiedBy>
  <cp:revision>2</cp:revision>
  <cp:lastPrinted>2015-07-10T22:01:00Z</cp:lastPrinted>
  <dcterms:created xsi:type="dcterms:W3CDTF">2015-07-24T17:58:00Z</dcterms:created>
  <dcterms:modified xsi:type="dcterms:W3CDTF">2015-07-24T17:58:00Z</dcterms:modified>
</cp:coreProperties>
</file>