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33" w:rsidRDefault="00361033" w:rsidP="00F94DAC">
      <w:pPr>
        <w:jc w:val="center"/>
        <w:rPr>
          <w:rFonts w:ascii="Times New Roman" w:hAnsi="Times New Roman" w:cs="Times New Roman"/>
          <w:b/>
        </w:rPr>
      </w:pPr>
      <w:r w:rsidRPr="00361033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6526" cy="1081377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378" cy="1086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033" w:rsidRDefault="000348C2" w:rsidP="00283432">
      <w:pPr>
        <w:spacing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283432">
        <w:rPr>
          <w:rFonts w:ascii="Times New Roman" w:hAnsi="Times New Roman" w:cs="Times New Roman"/>
          <w:b/>
          <w:sz w:val="38"/>
          <w:szCs w:val="38"/>
        </w:rPr>
        <w:t>ATTENTION</w:t>
      </w:r>
      <w:r w:rsidR="00283432">
        <w:rPr>
          <w:rFonts w:ascii="Times New Roman" w:hAnsi="Times New Roman" w:cs="Times New Roman"/>
          <w:b/>
          <w:sz w:val="38"/>
          <w:szCs w:val="38"/>
        </w:rPr>
        <w:t xml:space="preserve"> </w:t>
      </w:r>
      <w:r w:rsidR="00283432" w:rsidRPr="00283432">
        <w:rPr>
          <w:rFonts w:ascii="Times New Roman" w:hAnsi="Times New Roman" w:cs="Times New Roman"/>
          <w:b/>
          <w:sz w:val="38"/>
          <w:szCs w:val="38"/>
        </w:rPr>
        <w:t>HURON RESIDENTS</w:t>
      </w:r>
      <w:r w:rsidRPr="00283432">
        <w:rPr>
          <w:rFonts w:ascii="Times New Roman" w:hAnsi="Times New Roman" w:cs="Times New Roman"/>
          <w:b/>
          <w:sz w:val="38"/>
          <w:szCs w:val="38"/>
        </w:rPr>
        <w:t xml:space="preserve">: </w:t>
      </w:r>
      <w:r w:rsidR="00D13D98">
        <w:rPr>
          <w:rFonts w:ascii="Times New Roman" w:hAnsi="Times New Roman" w:cs="Times New Roman"/>
          <w:b/>
          <w:sz w:val="38"/>
          <w:szCs w:val="38"/>
        </w:rPr>
        <w:t>WE NEED TO WORK TOG</w:t>
      </w:r>
      <w:r w:rsidR="007F4950">
        <w:rPr>
          <w:rFonts w:ascii="Times New Roman" w:hAnsi="Times New Roman" w:cs="Times New Roman"/>
          <w:b/>
          <w:sz w:val="38"/>
          <w:szCs w:val="38"/>
        </w:rPr>
        <w:t>ETHER</w:t>
      </w:r>
    </w:p>
    <w:p w:rsidR="00A0085F" w:rsidRPr="00253DE5" w:rsidRDefault="007F4950" w:rsidP="00253D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Actions to take in order to comply with Ordinance No. 367</w:t>
      </w:r>
    </w:p>
    <w:p w:rsidR="00B0055C" w:rsidRDefault="003315FA" w:rsidP="00C224B8">
      <w:pPr>
        <w:pStyle w:val="NoSpacing"/>
        <w:numPr>
          <w:ilvl w:val="0"/>
          <w:numId w:val="18"/>
        </w:numPr>
        <w:ind w:left="180" w:hanging="180"/>
        <w:rPr>
          <w:rFonts w:ascii="Times New Roman" w:hAnsi="Times New Roman" w:cs="Times New Roman"/>
        </w:rPr>
      </w:pPr>
      <w:r w:rsidRPr="00B0055C">
        <w:rPr>
          <w:rFonts w:ascii="Times New Roman" w:hAnsi="Times New Roman" w:cs="Times New Roman"/>
          <w:b/>
          <w:u w:val="single"/>
        </w:rPr>
        <w:t>STOP</w:t>
      </w:r>
      <w:r w:rsidR="00E057D5" w:rsidRPr="00B0055C">
        <w:rPr>
          <w:rFonts w:ascii="Times New Roman" w:hAnsi="Times New Roman" w:cs="Times New Roman"/>
          <w:b/>
          <w:u w:val="single"/>
        </w:rPr>
        <w:t xml:space="preserve"> WATERING</w:t>
      </w:r>
      <w:r w:rsidR="00E806D1" w:rsidRPr="00B0055C">
        <w:rPr>
          <w:rFonts w:ascii="Times New Roman" w:hAnsi="Times New Roman" w:cs="Times New Roman"/>
          <w:b/>
          <w:u w:val="single"/>
        </w:rPr>
        <w:t xml:space="preserve"> </w:t>
      </w:r>
      <w:r w:rsidR="005B563E" w:rsidRPr="00B0055C">
        <w:rPr>
          <w:rFonts w:ascii="Times New Roman" w:hAnsi="Times New Roman" w:cs="Times New Roman"/>
          <w:b/>
          <w:u w:val="single"/>
        </w:rPr>
        <w:t>LAWN</w:t>
      </w:r>
      <w:r w:rsidR="00B0055C" w:rsidRPr="00B0055C">
        <w:rPr>
          <w:rFonts w:ascii="Times New Roman" w:hAnsi="Times New Roman" w:cs="Times New Roman"/>
          <w:b/>
          <w:u w:val="single"/>
        </w:rPr>
        <w:t>, TREES, SH</w:t>
      </w:r>
      <w:r w:rsidR="00B0055C">
        <w:rPr>
          <w:rFonts w:ascii="Times New Roman" w:hAnsi="Times New Roman" w:cs="Times New Roman"/>
          <w:b/>
          <w:u w:val="single"/>
        </w:rPr>
        <w:t>R</w:t>
      </w:r>
      <w:r w:rsidR="00B0055C" w:rsidRPr="00B0055C">
        <w:rPr>
          <w:rFonts w:ascii="Times New Roman" w:hAnsi="Times New Roman" w:cs="Times New Roman"/>
          <w:b/>
          <w:u w:val="single"/>
        </w:rPr>
        <w:t>UBS</w:t>
      </w:r>
      <w:r w:rsidR="0041687F">
        <w:rPr>
          <w:rFonts w:ascii="Times New Roman" w:hAnsi="Times New Roman" w:cs="Times New Roman"/>
          <w:b/>
          <w:u w:val="single"/>
        </w:rPr>
        <w:t>,</w:t>
      </w:r>
      <w:r w:rsidR="00B0055C" w:rsidRPr="00B0055C">
        <w:rPr>
          <w:rFonts w:ascii="Times New Roman" w:hAnsi="Times New Roman" w:cs="Times New Roman"/>
          <w:b/>
          <w:u w:val="single"/>
        </w:rPr>
        <w:t xml:space="preserve"> AND FLOWERS</w:t>
      </w:r>
      <w:r w:rsidR="005B563E" w:rsidRPr="00B0055C">
        <w:rPr>
          <w:rFonts w:ascii="Times New Roman" w:hAnsi="Times New Roman" w:cs="Times New Roman"/>
          <w:b/>
          <w:u w:val="single"/>
        </w:rPr>
        <w:t xml:space="preserve"> </w:t>
      </w:r>
      <w:r w:rsidR="00E806D1" w:rsidRPr="00B0055C">
        <w:rPr>
          <w:rFonts w:ascii="Times New Roman" w:hAnsi="Times New Roman" w:cs="Times New Roman"/>
          <w:b/>
          <w:u w:val="single"/>
        </w:rPr>
        <w:t xml:space="preserve">WITH </w:t>
      </w:r>
      <w:r w:rsidRPr="00B0055C">
        <w:rPr>
          <w:rFonts w:ascii="Times New Roman" w:hAnsi="Times New Roman" w:cs="Times New Roman"/>
          <w:b/>
          <w:u w:val="single"/>
        </w:rPr>
        <w:t>SPRINKLERS</w:t>
      </w:r>
      <w:r w:rsidR="00F441C2" w:rsidRPr="00B0055C">
        <w:rPr>
          <w:rFonts w:ascii="Times New Roman" w:hAnsi="Times New Roman" w:cs="Times New Roman"/>
          <w:b/>
          <w:u w:val="single"/>
        </w:rPr>
        <w:t>.</w:t>
      </w:r>
      <w:r w:rsidR="00E806D1" w:rsidRPr="00B0055C">
        <w:rPr>
          <w:rFonts w:ascii="Times New Roman" w:hAnsi="Times New Roman" w:cs="Times New Roman"/>
          <w:b/>
          <w:u w:val="single"/>
        </w:rPr>
        <w:t xml:space="preserve"> </w:t>
      </w:r>
      <w:r w:rsidR="00E806D1" w:rsidRPr="00B0055C">
        <w:rPr>
          <w:rFonts w:ascii="Times New Roman" w:hAnsi="Times New Roman" w:cs="Times New Roman"/>
        </w:rPr>
        <w:t>Instead use</w:t>
      </w:r>
      <w:r w:rsidR="00B0055C">
        <w:rPr>
          <w:rFonts w:ascii="Times New Roman" w:hAnsi="Times New Roman" w:cs="Times New Roman"/>
          <w:b/>
        </w:rPr>
        <w:t xml:space="preserve"> </w:t>
      </w:r>
      <w:r w:rsidR="00E806D1" w:rsidRPr="00B0055C">
        <w:rPr>
          <w:rFonts w:ascii="Times New Roman" w:hAnsi="Times New Roman" w:cs="Times New Roman"/>
        </w:rPr>
        <w:t>a bucket, hand-held hose with shut-off nozzle, or drip system and only according to schedules established under resolution No. 1825</w:t>
      </w:r>
      <w:r w:rsidR="005E79B2">
        <w:rPr>
          <w:rFonts w:ascii="Times New Roman" w:hAnsi="Times New Roman" w:cs="Times New Roman"/>
        </w:rPr>
        <w:t xml:space="preserve"> </w:t>
      </w:r>
      <w:r w:rsidR="00B0055C" w:rsidRPr="00B042F0">
        <w:rPr>
          <w:rFonts w:ascii="Times New Roman" w:hAnsi="Times New Roman" w:cs="Times New Roman"/>
        </w:rPr>
        <w:t xml:space="preserve">(addresses </w:t>
      </w:r>
      <w:r w:rsidR="00B0055C">
        <w:rPr>
          <w:rFonts w:ascii="Times New Roman" w:hAnsi="Times New Roman" w:cs="Times New Roman"/>
        </w:rPr>
        <w:t xml:space="preserve"> ending </w:t>
      </w:r>
      <w:r w:rsidR="00B0055C" w:rsidRPr="00B042F0">
        <w:rPr>
          <w:rFonts w:ascii="Times New Roman" w:hAnsi="Times New Roman" w:cs="Times New Roman"/>
        </w:rPr>
        <w:t>with even numbered</w:t>
      </w:r>
      <w:r w:rsidR="00B0055C">
        <w:rPr>
          <w:rFonts w:ascii="Times New Roman" w:hAnsi="Times New Roman" w:cs="Times New Roman"/>
        </w:rPr>
        <w:t xml:space="preserve"> (0,2,4,6,8) shall</w:t>
      </w:r>
      <w:r w:rsidR="00B0055C" w:rsidRPr="00B042F0">
        <w:rPr>
          <w:rFonts w:ascii="Times New Roman" w:hAnsi="Times New Roman" w:cs="Times New Roman"/>
        </w:rPr>
        <w:t xml:space="preserve"> water only Mon. and Wed., addresses</w:t>
      </w:r>
      <w:r w:rsidR="00B0055C">
        <w:rPr>
          <w:rFonts w:ascii="Times New Roman" w:hAnsi="Times New Roman" w:cs="Times New Roman"/>
        </w:rPr>
        <w:t xml:space="preserve"> ending</w:t>
      </w:r>
      <w:r w:rsidR="00B0055C" w:rsidRPr="00B042F0">
        <w:rPr>
          <w:rFonts w:ascii="Times New Roman" w:hAnsi="Times New Roman" w:cs="Times New Roman"/>
        </w:rPr>
        <w:t xml:space="preserve"> with odd numbered</w:t>
      </w:r>
      <w:r w:rsidR="00B0055C">
        <w:rPr>
          <w:rFonts w:ascii="Times New Roman" w:hAnsi="Times New Roman" w:cs="Times New Roman"/>
        </w:rPr>
        <w:t xml:space="preserve"> (1,3,5,7,9)</w:t>
      </w:r>
      <w:r w:rsidR="00B0055C" w:rsidRPr="00B042F0">
        <w:rPr>
          <w:rFonts w:ascii="Times New Roman" w:hAnsi="Times New Roman" w:cs="Times New Roman"/>
        </w:rPr>
        <w:t xml:space="preserve"> </w:t>
      </w:r>
      <w:r w:rsidR="00B0055C">
        <w:rPr>
          <w:rFonts w:ascii="Times New Roman" w:hAnsi="Times New Roman" w:cs="Times New Roman"/>
        </w:rPr>
        <w:t xml:space="preserve">shall </w:t>
      </w:r>
      <w:r w:rsidR="00B0055C" w:rsidRPr="00B042F0">
        <w:rPr>
          <w:rFonts w:ascii="Times New Roman" w:hAnsi="Times New Roman" w:cs="Times New Roman"/>
        </w:rPr>
        <w:t>water only Tue</w:t>
      </w:r>
      <w:r w:rsidR="00B0055C">
        <w:rPr>
          <w:rFonts w:ascii="Times New Roman" w:hAnsi="Times New Roman" w:cs="Times New Roman"/>
        </w:rPr>
        <w:t>.</w:t>
      </w:r>
      <w:r w:rsidR="00B0055C" w:rsidRPr="00B042F0">
        <w:rPr>
          <w:rFonts w:ascii="Times New Roman" w:hAnsi="Times New Roman" w:cs="Times New Roman"/>
        </w:rPr>
        <w:t xml:space="preserve"> and Thur.)</w:t>
      </w:r>
    </w:p>
    <w:p w:rsidR="00C224B8" w:rsidRPr="00B0055C" w:rsidRDefault="00CC174A" w:rsidP="00C224B8">
      <w:pPr>
        <w:pStyle w:val="NoSpacing"/>
        <w:numPr>
          <w:ilvl w:val="0"/>
          <w:numId w:val="18"/>
        </w:numPr>
        <w:ind w:left="180" w:hanging="180"/>
        <w:rPr>
          <w:rFonts w:ascii="Times New Roman" w:hAnsi="Times New Roman" w:cs="Times New Roman"/>
        </w:rPr>
      </w:pPr>
      <w:r w:rsidRPr="00B0055C">
        <w:rPr>
          <w:rFonts w:ascii="Times New Roman" w:hAnsi="Times New Roman" w:cs="Times New Roman"/>
          <w:b/>
          <w:u w:val="single"/>
        </w:rPr>
        <w:t>Repair</w:t>
      </w:r>
      <w:r w:rsidRPr="00B0055C">
        <w:rPr>
          <w:rFonts w:ascii="Times New Roman" w:hAnsi="Times New Roman" w:cs="Times New Roman"/>
          <w:b/>
        </w:rPr>
        <w:t xml:space="preserve"> </w:t>
      </w:r>
      <w:r w:rsidRPr="00B0055C">
        <w:rPr>
          <w:rFonts w:ascii="Times New Roman" w:hAnsi="Times New Roman" w:cs="Times New Roman"/>
        </w:rPr>
        <w:t>all water leaks within twenty-four (24) hours</w:t>
      </w:r>
      <w:r w:rsidR="004719FE" w:rsidRPr="00B0055C">
        <w:rPr>
          <w:rFonts w:ascii="Times New Roman" w:hAnsi="Times New Roman" w:cs="Times New Roman"/>
        </w:rPr>
        <w:t>.</w:t>
      </w:r>
    </w:p>
    <w:p w:rsidR="004719FE" w:rsidRDefault="00C224B8" w:rsidP="00C224B8">
      <w:pPr>
        <w:pStyle w:val="NoSpacing"/>
        <w:numPr>
          <w:ilvl w:val="0"/>
          <w:numId w:val="18"/>
        </w:numPr>
        <w:ind w:left="180" w:hanging="180"/>
        <w:rPr>
          <w:rFonts w:ascii="Times New Roman" w:hAnsi="Times New Roman" w:cs="Times New Roman"/>
        </w:rPr>
      </w:pPr>
      <w:r w:rsidRPr="00C224B8">
        <w:rPr>
          <w:rFonts w:ascii="Times New Roman" w:hAnsi="Times New Roman" w:cs="Times New Roman"/>
        </w:rPr>
        <w:t xml:space="preserve">Sweep, </w:t>
      </w:r>
      <w:r w:rsidR="00B242B4">
        <w:rPr>
          <w:rFonts w:ascii="Times New Roman" w:hAnsi="Times New Roman" w:cs="Times New Roman"/>
        </w:rPr>
        <w:t xml:space="preserve">do </w:t>
      </w:r>
      <w:proofErr w:type="gramStart"/>
      <w:r w:rsidR="00B242B4" w:rsidRPr="008D45F3">
        <w:rPr>
          <w:rFonts w:ascii="Times New Roman" w:hAnsi="Times New Roman" w:cs="Times New Roman"/>
          <w:b/>
          <w:u w:val="single"/>
        </w:rPr>
        <w:t>N</w:t>
      </w:r>
      <w:r w:rsidRPr="008D45F3">
        <w:rPr>
          <w:rFonts w:ascii="Times New Roman" w:hAnsi="Times New Roman" w:cs="Times New Roman"/>
          <w:b/>
          <w:u w:val="single"/>
        </w:rPr>
        <w:t>ot</w:t>
      </w:r>
      <w:proofErr w:type="gramEnd"/>
      <w:r w:rsidRPr="00C224B8">
        <w:rPr>
          <w:rFonts w:ascii="Times New Roman" w:hAnsi="Times New Roman" w:cs="Times New Roman"/>
        </w:rPr>
        <w:t xml:space="preserve"> wash paved surfaces such</w:t>
      </w:r>
      <w:r w:rsidR="00D13D98">
        <w:rPr>
          <w:rFonts w:ascii="Times New Roman" w:hAnsi="Times New Roman" w:cs="Times New Roman"/>
        </w:rPr>
        <w:t xml:space="preserve"> as</w:t>
      </w:r>
      <w:r w:rsidRPr="00C224B8">
        <w:rPr>
          <w:rFonts w:ascii="Times New Roman" w:hAnsi="Times New Roman" w:cs="Times New Roman"/>
        </w:rPr>
        <w:t xml:space="preserve"> sidewalks, driveways, parking lots, </w:t>
      </w:r>
      <w:r w:rsidR="00D13D98">
        <w:rPr>
          <w:rFonts w:ascii="Times New Roman" w:hAnsi="Times New Roman" w:cs="Times New Roman"/>
        </w:rPr>
        <w:t xml:space="preserve">porches, </w:t>
      </w:r>
      <w:r w:rsidRPr="00C224B8">
        <w:rPr>
          <w:rFonts w:ascii="Times New Roman" w:hAnsi="Times New Roman" w:cs="Times New Roman"/>
        </w:rPr>
        <w:t>and patios.</w:t>
      </w:r>
    </w:p>
    <w:p w:rsidR="00113B59" w:rsidRPr="00113B59" w:rsidRDefault="00113B59" w:rsidP="00C224B8">
      <w:pPr>
        <w:pStyle w:val="NoSpacing"/>
        <w:numPr>
          <w:ilvl w:val="0"/>
          <w:numId w:val="18"/>
        </w:numPr>
        <w:ind w:left="180" w:hanging="180"/>
        <w:rPr>
          <w:rFonts w:ascii="Times New Roman" w:hAnsi="Times New Roman" w:cs="Times New Roman"/>
          <w:u w:val="single"/>
        </w:rPr>
      </w:pPr>
      <w:r w:rsidRPr="008D45F3">
        <w:rPr>
          <w:rFonts w:ascii="Times New Roman" w:hAnsi="Times New Roman" w:cs="Times New Roman"/>
          <w:b/>
          <w:u w:val="single"/>
        </w:rPr>
        <w:t>Stop</w:t>
      </w:r>
      <w:r>
        <w:rPr>
          <w:rFonts w:ascii="Times New Roman" w:hAnsi="Times New Roman" w:cs="Times New Roman"/>
        </w:rPr>
        <w:t xml:space="preserve"> w</w:t>
      </w:r>
      <w:r w:rsidRPr="00113B59">
        <w:rPr>
          <w:rFonts w:ascii="Times New Roman" w:hAnsi="Times New Roman" w:cs="Times New Roman"/>
        </w:rPr>
        <w:t>ashing</w:t>
      </w:r>
      <w:r>
        <w:rPr>
          <w:rFonts w:ascii="Times New Roman" w:hAnsi="Times New Roman" w:cs="Times New Roman"/>
        </w:rPr>
        <w:t xml:space="preserve"> cars </w:t>
      </w:r>
      <w:r w:rsidRPr="00113B59">
        <w:rPr>
          <w:rFonts w:ascii="Times New Roman" w:hAnsi="Times New Roman" w:cs="Times New Roman"/>
        </w:rPr>
        <w:t xml:space="preserve">except at </w:t>
      </w:r>
      <w:r>
        <w:rPr>
          <w:rFonts w:ascii="Times New Roman" w:hAnsi="Times New Roman" w:cs="Times New Roman"/>
        </w:rPr>
        <w:t xml:space="preserve">authorized </w:t>
      </w:r>
      <w:r w:rsidRPr="00113B59">
        <w:rPr>
          <w:rFonts w:ascii="Times New Roman" w:hAnsi="Times New Roman" w:cs="Times New Roman"/>
        </w:rPr>
        <w:t xml:space="preserve">commercial car </w:t>
      </w:r>
      <w:r>
        <w:rPr>
          <w:rFonts w:ascii="Times New Roman" w:hAnsi="Times New Roman" w:cs="Times New Roman"/>
        </w:rPr>
        <w:t>washes</w:t>
      </w:r>
      <w:r w:rsidRPr="00113B59">
        <w:rPr>
          <w:rFonts w:ascii="Times New Roman" w:hAnsi="Times New Roman" w:cs="Times New Roman"/>
        </w:rPr>
        <w:t>.</w:t>
      </w:r>
    </w:p>
    <w:p w:rsidR="00F87DAB" w:rsidRDefault="00F87DAB" w:rsidP="00C224B8">
      <w:pPr>
        <w:pStyle w:val="NoSpacing"/>
        <w:numPr>
          <w:ilvl w:val="0"/>
          <w:numId w:val="18"/>
        </w:num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Restaurants </w:t>
      </w:r>
      <w:r w:rsidR="00914048" w:rsidRPr="008D45F3">
        <w:rPr>
          <w:rFonts w:ascii="Times New Roman" w:hAnsi="Times New Roman" w:cs="Times New Roman"/>
          <w:b/>
          <w:u w:val="single"/>
        </w:rPr>
        <w:t>M</w:t>
      </w:r>
      <w:r w:rsidRPr="008D45F3">
        <w:rPr>
          <w:rFonts w:ascii="Times New Roman" w:hAnsi="Times New Roman" w:cs="Times New Roman"/>
          <w:b/>
          <w:u w:val="single"/>
        </w:rPr>
        <w:t>ust</w:t>
      </w:r>
      <w:r>
        <w:rPr>
          <w:rFonts w:ascii="Times New Roman" w:hAnsi="Times New Roman" w:cs="Times New Roman"/>
        </w:rPr>
        <w:t xml:space="preserve"> serve water </w:t>
      </w:r>
      <w:r w:rsidRPr="00F87DAB">
        <w:rPr>
          <w:rFonts w:ascii="Times New Roman" w:hAnsi="Times New Roman" w:cs="Times New Roman"/>
        </w:rPr>
        <w:t>only</w:t>
      </w:r>
      <w:r w:rsidR="00B242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upon request</w:t>
      </w:r>
    </w:p>
    <w:p w:rsidR="00F87DAB" w:rsidRDefault="00F87DAB" w:rsidP="00C224B8">
      <w:pPr>
        <w:pStyle w:val="NoSpacing"/>
        <w:numPr>
          <w:ilvl w:val="0"/>
          <w:numId w:val="18"/>
        </w:num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Hotels and motels </w:t>
      </w:r>
      <w:r w:rsidR="00914048" w:rsidRPr="008D45F3">
        <w:rPr>
          <w:rFonts w:ascii="Times New Roman" w:hAnsi="Times New Roman" w:cs="Times New Roman"/>
          <w:b/>
          <w:u w:val="single"/>
        </w:rPr>
        <w:t>M</w:t>
      </w:r>
      <w:r w:rsidRPr="008D45F3">
        <w:rPr>
          <w:rFonts w:ascii="Times New Roman" w:hAnsi="Times New Roman" w:cs="Times New Roman"/>
          <w:b/>
          <w:u w:val="single"/>
        </w:rPr>
        <w:t>ust</w:t>
      </w:r>
      <w:r>
        <w:rPr>
          <w:rFonts w:ascii="Times New Roman" w:hAnsi="Times New Roman" w:cs="Times New Roman"/>
        </w:rPr>
        <w:t xml:space="preserve"> offer guests the choice to forgo daily changing of sheets and towels</w:t>
      </w:r>
    </w:p>
    <w:p w:rsidR="00F87DAB" w:rsidRDefault="00F87DAB" w:rsidP="00C224B8">
      <w:pPr>
        <w:pStyle w:val="NoSpacing"/>
        <w:numPr>
          <w:ilvl w:val="0"/>
          <w:numId w:val="18"/>
        </w:num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recycled or non-potable water for construction purposes when available.</w:t>
      </w:r>
    </w:p>
    <w:p w:rsidR="00F87DAB" w:rsidRDefault="00F87DAB" w:rsidP="00C224B8">
      <w:pPr>
        <w:pStyle w:val="NoSpacing"/>
        <w:numPr>
          <w:ilvl w:val="0"/>
          <w:numId w:val="18"/>
        </w:numPr>
        <w:ind w:left="180" w:hanging="180"/>
        <w:rPr>
          <w:rFonts w:ascii="Times New Roman" w:hAnsi="Times New Roman" w:cs="Times New Roman"/>
        </w:rPr>
      </w:pPr>
      <w:r w:rsidRPr="008D45F3">
        <w:rPr>
          <w:rFonts w:ascii="Times New Roman" w:hAnsi="Times New Roman" w:cs="Times New Roman"/>
          <w:b/>
          <w:u w:val="single"/>
        </w:rPr>
        <w:t>Stop</w:t>
      </w:r>
      <w:r>
        <w:rPr>
          <w:rFonts w:ascii="Times New Roman" w:hAnsi="Times New Roman" w:cs="Times New Roman"/>
        </w:rPr>
        <w:t xml:space="preserve"> operating ornamental </w:t>
      </w:r>
      <w:r w:rsidR="00113B59">
        <w:rPr>
          <w:rFonts w:ascii="Times New Roman" w:hAnsi="Times New Roman" w:cs="Times New Roman"/>
        </w:rPr>
        <w:t>fountains or similar decorations unless recycled water is used.</w:t>
      </w:r>
    </w:p>
    <w:p w:rsidR="00113B59" w:rsidRDefault="00113B59" w:rsidP="00C224B8">
      <w:pPr>
        <w:pStyle w:val="NoSpacing"/>
        <w:numPr>
          <w:ilvl w:val="0"/>
          <w:numId w:val="18"/>
        </w:numPr>
        <w:ind w:left="180" w:hanging="180"/>
        <w:rPr>
          <w:rFonts w:ascii="Times New Roman" w:hAnsi="Times New Roman" w:cs="Times New Roman"/>
        </w:rPr>
      </w:pPr>
      <w:r w:rsidRPr="008D45F3">
        <w:rPr>
          <w:rFonts w:ascii="Times New Roman" w:hAnsi="Times New Roman" w:cs="Times New Roman"/>
          <w:b/>
          <w:u w:val="single"/>
        </w:rPr>
        <w:t>Stop</w:t>
      </w:r>
      <w:r>
        <w:rPr>
          <w:rFonts w:ascii="Times New Roman" w:hAnsi="Times New Roman" w:cs="Times New Roman"/>
        </w:rPr>
        <w:t xml:space="preserve"> filling or re-filling ornamental lakes or ponds, except to the extent needed to sustain aquatic life.</w:t>
      </w:r>
    </w:p>
    <w:p w:rsidR="00A45922" w:rsidRPr="00A45922" w:rsidRDefault="00A45922" w:rsidP="00C224B8">
      <w:pPr>
        <w:pStyle w:val="NoSpacing"/>
        <w:numPr>
          <w:ilvl w:val="0"/>
          <w:numId w:val="18"/>
        </w:numPr>
        <w:ind w:left="180" w:hanging="180"/>
        <w:rPr>
          <w:rFonts w:ascii="Times New Roman" w:hAnsi="Times New Roman" w:cs="Times New Roman"/>
        </w:rPr>
      </w:pPr>
      <w:r w:rsidRPr="00A45922">
        <w:rPr>
          <w:rFonts w:ascii="Times New Roman" w:hAnsi="Times New Roman" w:cs="Times New Roman"/>
        </w:rPr>
        <w:t xml:space="preserve">Swimming Pools may </w:t>
      </w:r>
      <w:r w:rsidR="00914048" w:rsidRPr="008D45F3">
        <w:rPr>
          <w:rFonts w:ascii="Times New Roman" w:hAnsi="Times New Roman" w:cs="Times New Roman"/>
          <w:b/>
          <w:u w:val="single"/>
        </w:rPr>
        <w:t>Not</w:t>
      </w:r>
      <w:r w:rsidRPr="00A45922">
        <w:rPr>
          <w:rFonts w:ascii="Times New Roman" w:hAnsi="Times New Roman" w:cs="Times New Roman"/>
        </w:rPr>
        <w:t xml:space="preserve"> be drained and refilled</w:t>
      </w:r>
    </w:p>
    <w:p w:rsidR="00935CF6" w:rsidRPr="00AD053E" w:rsidRDefault="00935CF6" w:rsidP="00B0055C">
      <w:pPr>
        <w:pStyle w:val="NoSpacing"/>
        <w:rPr>
          <w:rFonts w:ascii="Times New Roman" w:hAnsi="Times New Roman" w:cs="Times New Roman"/>
        </w:rPr>
      </w:pPr>
    </w:p>
    <w:p w:rsidR="002A4C9D" w:rsidRPr="004C23D6" w:rsidRDefault="002A4C9D" w:rsidP="002A4C9D">
      <w:pPr>
        <w:rPr>
          <w:rFonts w:ascii="Times New Roman" w:hAnsi="Times New Roman" w:cs="Times New Roman"/>
          <w:b/>
          <w:u w:val="single"/>
        </w:rPr>
      </w:pPr>
      <w:proofErr w:type="gramStart"/>
      <w:r w:rsidRPr="004C23D6">
        <w:rPr>
          <w:rFonts w:ascii="Times New Roman" w:hAnsi="Times New Roman" w:cs="Times New Roman"/>
          <w:b/>
          <w:u w:val="single"/>
        </w:rPr>
        <w:t>PENALTY FOR NOT COMPLYING WITH ORDINANCE NO.</w:t>
      </w:r>
      <w:proofErr w:type="gramEnd"/>
      <w:r w:rsidRPr="004C23D6">
        <w:rPr>
          <w:rFonts w:ascii="Times New Roman" w:hAnsi="Times New Roman" w:cs="Times New Roman"/>
          <w:b/>
          <w:u w:val="single"/>
        </w:rPr>
        <w:t xml:space="preserve"> 367</w:t>
      </w:r>
    </w:p>
    <w:p w:rsidR="002A4C9D" w:rsidRPr="00881F4A" w:rsidRDefault="002A4C9D" w:rsidP="002A4C9D">
      <w:pPr>
        <w:spacing w:line="240" w:lineRule="auto"/>
        <w:ind w:left="180" w:hanging="180"/>
        <w:jc w:val="both"/>
        <w:rPr>
          <w:rFonts w:ascii="Times New Roman" w:hAnsi="Times New Roman" w:cs="Times New Roman"/>
        </w:rPr>
      </w:pPr>
      <w:r w:rsidRPr="00881F4A">
        <w:rPr>
          <w:rFonts w:ascii="Times New Roman" w:hAnsi="Times New Roman" w:cs="Times New Roman"/>
        </w:rPr>
        <w:t>Violation of the requirements of the Water Conservation Program shall constitute a misdemeanor, subject to the following penalties:</w:t>
      </w:r>
    </w:p>
    <w:p w:rsidR="002A4C9D" w:rsidRPr="00436818" w:rsidRDefault="002A4C9D" w:rsidP="00436818">
      <w:pPr>
        <w:pStyle w:val="NoSpacing"/>
        <w:ind w:left="360" w:hanging="180"/>
        <w:rPr>
          <w:rFonts w:ascii="Times New Roman" w:hAnsi="Times New Roman" w:cs="Times New Roman"/>
        </w:rPr>
      </w:pPr>
      <w:r w:rsidRPr="00436818">
        <w:rPr>
          <w:rFonts w:ascii="Times New Roman" w:hAnsi="Times New Roman" w:cs="Times New Roman"/>
          <w:b/>
        </w:rPr>
        <w:t>a</w:t>
      </w:r>
      <w:r w:rsidRPr="00436818">
        <w:rPr>
          <w:rFonts w:ascii="Times New Roman" w:hAnsi="Times New Roman" w:cs="Times New Roman"/>
        </w:rPr>
        <w:t>. Each violation of this ordinance may be prosecuted as a misdemeanor punishable by imprisonment in the county jail for not more than thirty (30) days or by a fine not exceeding $1,000, or by both as provided in Water Code §377.</w:t>
      </w:r>
    </w:p>
    <w:p w:rsidR="002A4C9D" w:rsidRPr="00436818" w:rsidRDefault="002A4C9D" w:rsidP="00436818">
      <w:pPr>
        <w:pStyle w:val="NoSpacing"/>
        <w:ind w:firstLine="180"/>
        <w:rPr>
          <w:rFonts w:ascii="Times New Roman" w:hAnsi="Times New Roman" w:cs="Times New Roman"/>
        </w:rPr>
      </w:pPr>
      <w:r w:rsidRPr="00436818">
        <w:rPr>
          <w:rFonts w:ascii="Times New Roman" w:hAnsi="Times New Roman" w:cs="Times New Roman"/>
          <w:b/>
        </w:rPr>
        <w:t>b</w:t>
      </w:r>
      <w:r w:rsidRPr="00436818">
        <w:rPr>
          <w:rFonts w:ascii="Times New Roman" w:hAnsi="Times New Roman" w:cs="Times New Roman"/>
        </w:rPr>
        <w:t>. Eac</w:t>
      </w:r>
      <w:r w:rsidR="00914048">
        <w:rPr>
          <w:rFonts w:ascii="Times New Roman" w:hAnsi="Times New Roman" w:cs="Times New Roman"/>
        </w:rPr>
        <w:t>h day that a violation of this o</w:t>
      </w:r>
      <w:r w:rsidRPr="00436818">
        <w:rPr>
          <w:rFonts w:ascii="Times New Roman" w:hAnsi="Times New Roman" w:cs="Times New Roman"/>
        </w:rPr>
        <w:t>rdinance occurs is a separate offense.</w:t>
      </w:r>
    </w:p>
    <w:p w:rsidR="00AF434B" w:rsidRDefault="002A4C9D" w:rsidP="00CB1C8B">
      <w:pPr>
        <w:pStyle w:val="NoSpacing"/>
        <w:ind w:left="360" w:hanging="180"/>
      </w:pPr>
      <w:r w:rsidRPr="00436818">
        <w:rPr>
          <w:rFonts w:ascii="Times New Roman" w:hAnsi="Times New Roman" w:cs="Times New Roman"/>
          <w:b/>
        </w:rPr>
        <w:t>c</w:t>
      </w:r>
      <w:r w:rsidRPr="00436818">
        <w:rPr>
          <w:rFonts w:ascii="Times New Roman" w:hAnsi="Times New Roman" w:cs="Times New Roman"/>
        </w:rPr>
        <w:t>. Administrative penalties may be levied for each violation of a provis</w:t>
      </w:r>
      <w:r w:rsidR="00914048">
        <w:rPr>
          <w:rFonts w:ascii="Times New Roman" w:hAnsi="Times New Roman" w:cs="Times New Roman"/>
        </w:rPr>
        <w:t>ion of this o</w:t>
      </w:r>
      <w:r w:rsidRPr="00436818">
        <w:rPr>
          <w:rFonts w:ascii="Times New Roman" w:hAnsi="Times New Roman" w:cs="Times New Roman"/>
        </w:rPr>
        <w:t>rdinance in accordance with Water Code §71590</w:t>
      </w:r>
      <w:r w:rsidRPr="00881F4A">
        <w:t xml:space="preserve">. </w:t>
      </w:r>
    </w:p>
    <w:p w:rsidR="00AF434B" w:rsidRDefault="00B62738" w:rsidP="00AF434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318135</wp:posOffset>
            </wp:positionV>
            <wp:extent cx="2517140" cy="1343660"/>
            <wp:effectExtent l="1905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9000" contrast="-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4860925</wp:posOffset>
            </wp:positionH>
            <wp:positionV relativeFrom="paragraph">
              <wp:posOffset>143510</wp:posOffset>
            </wp:positionV>
            <wp:extent cx="1586865" cy="1574165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12E" w:rsidRDefault="00AF434B" w:rsidP="00AF434B">
      <w:pPr>
        <w:tabs>
          <w:tab w:val="left" w:pos="2329"/>
        </w:tabs>
      </w:pPr>
      <w:r>
        <w:tab/>
      </w:r>
    </w:p>
    <w:p w:rsidR="0041687F" w:rsidRDefault="0041687F" w:rsidP="00AF434B">
      <w:pPr>
        <w:tabs>
          <w:tab w:val="left" w:pos="2329"/>
        </w:tabs>
      </w:pPr>
    </w:p>
    <w:p w:rsidR="0041687F" w:rsidRDefault="0041687F" w:rsidP="00AF434B">
      <w:pPr>
        <w:tabs>
          <w:tab w:val="left" w:pos="2329"/>
        </w:tabs>
      </w:pPr>
    </w:p>
    <w:p w:rsidR="00253DE5" w:rsidRDefault="00253DE5" w:rsidP="00AF434B">
      <w:pPr>
        <w:tabs>
          <w:tab w:val="left" w:pos="2329"/>
        </w:tabs>
      </w:pPr>
    </w:p>
    <w:p w:rsidR="00253DE5" w:rsidRDefault="00253DE5" w:rsidP="00AF434B">
      <w:pPr>
        <w:tabs>
          <w:tab w:val="left" w:pos="2329"/>
        </w:tabs>
      </w:pPr>
    </w:p>
    <w:p w:rsidR="00AF434B" w:rsidRPr="00B62738" w:rsidRDefault="00B62738" w:rsidP="00AF434B">
      <w:pPr>
        <w:tabs>
          <w:tab w:val="left" w:pos="2329"/>
        </w:tabs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</w:t>
      </w:r>
      <w:r w:rsidRPr="005271F1">
        <w:rPr>
          <w:b/>
          <w:sz w:val="96"/>
          <w:szCs w:val="96"/>
          <w:u w:val="single"/>
        </w:rPr>
        <w:t>YES</w:t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  <w:t xml:space="preserve">     </w:t>
      </w:r>
      <w:r w:rsidRPr="005271F1">
        <w:rPr>
          <w:b/>
          <w:sz w:val="96"/>
          <w:szCs w:val="96"/>
          <w:u w:val="single"/>
        </w:rPr>
        <w:t>NO</w:t>
      </w:r>
    </w:p>
    <w:p w:rsidR="009815C6" w:rsidRDefault="009815C6" w:rsidP="00AF434B">
      <w:pPr>
        <w:tabs>
          <w:tab w:val="left" w:pos="2329"/>
        </w:tabs>
        <w:jc w:val="center"/>
        <w:rPr>
          <w:lang w:val="es-MX"/>
        </w:rPr>
      </w:pPr>
      <w:r w:rsidRPr="009815C6">
        <w:rPr>
          <w:noProof/>
        </w:rPr>
        <w:lastRenderedPageBreak/>
        <w:drawing>
          <wp:inline distT="0" distB="0" distL="0" distR="0">
            <wp:extent cx="1380380" cy="1081377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335" cy="1086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4B" w:rsidRDefault="00F65AB3" w:rsidP="00AF434B">
      <w:pPr>
        <w:tabs>
          <w:tab w:val="left" w:pos="2329"/>
        </w:tabs>
        <w:jc w:val="center"/>
        <w:rPr>
          <w:rFonts w:ascii="Times New Roman" w:hAnsi="Times New Roman" w:cs="Times New Roman"/>
          <w:b/>
          <w:sz w:val="36"/>
          <w:szCs w:val="36"/>
          <w:lang w:val="es-MX"/>
        </w:rPr>
      </w:pPr>
      <w:r>
        <w:rPr>
          <w:rFonts w:ascii="Times New Roman" w:hAnsi="Times New Roman" w:cs="Times New Roman"/>
          <w:b/>
          <w:sz w:val="36"/>
          <w:szCs w:val="36"/>
          <w:lang w:val="es-MX"/>
        </w:rPr>
        <w:t>AT</w:t>
      </w:r>
      <w:r w:rsidR="00AF434B" w:rsidRPr="009815C6">
        <w:rPr>
          <w:rFonts w:ascii="Times New Roman" w:hAnsi="Times New Roman" w:cs="Times New Roman"/>
          <w:b/>
          <w:sz w:val="36"/>
          <w:szCs w:val="36"/>
          <w:lang w:val="es-MX"/>
        </w:rPr>
        <w:t>EN</w:t>
      </w:r>
      <w:r w:rsidR="00367FC2">
        <w:rPr>
          <w:rFonts w:ascii="Times New Roman" w:hAnsi="Times New Roman" w:cs="Times New Roman"/>
          <w:b/>
          <w:sz w:val="36"/>
          <w:szCs w:val="36"/>
          <w:lang w:val="es-MX"/>
        </w:rPr>
        <w:t xml:space="preserve">CION RESIDENTES DE HURON: </w:t>
      </w:r>
      <w:r w:rsidR="00253DE5">
        <w:rPr>
          <w:rFonts w:ascii="Times New Roman" w:hAnsi="Times New Roman" w:cs="Times New Roman"/>
          <w:b/>
          <w:sz w:val="36"/>
          <w:szCs w:val="36"/>
          <w:lang w:val="es-MX"/>
        </w:rPr>
        <w:t>NECESITAMOS TRABAJAR JUNTOS</w:t>
      </w:r>
    </w:p>
    <w:p w:rsidR="00253DE5" w:rsidRPr="00253DE5" w:rsidRDefault="00253DE5" w:rsidP="00253DE5">
      <w:pPr>
        <w:tabs>
          <w:tab w:val="left" w:pos="2329"/>
        </w:tabs>
        <w:rPr>
          <w:rFonts w:ascii="Times New Roman" w:hAnsi="Times New Roman" w:cs="Times New Roman"/>
          <w:b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Acciones que debemos seguir para cumplir con la Ordenanza No. 367</w:t>
      </w:r>
    </w:p>
    <w:p w:rsidR="00FD5B27" w:rsidRPr="005E79B2" w:rsidRDefault="009C4729" w:rsidP="005E79B2">
      <w:pPr>
        <w:pStyle w:val="ListParagraph"/>
        <w:numPr>
          <w:ilvl w:val="0"/>
          <w:numId w:val="23"/>
        </w:numPr>
        <w:ind w:left="810"/>
        <w:rPr>
          <w:rFonts w:ascii="Times New Roman" w:hAnsi="Times New Roman" w:cs="Times New Roman"/>
          <w:lang w:val="es-MX"/>
        </w:rPr>
      </w:pPr>
      <w:r w:rsidRPr="005E79B2">
        <w:rPr>
          <w:rFonts w:ascii="Times New Roman" w:hAnsi="Times New Roman" w:cs="Times New Roman"/>
          <w:b/>
          <w:u w:val="single"/>
          <w:lang w:val="es-MX"/>
        </w:rPr>
        <w:t>P</w:t>
      </w:r>
      <w:r w:rsidR="003315FA" w:rsidRPr="005E79B2">
        <w:rPr>
          <w:rFonts w:ascii="Times New Roman" w:hAnsi="Times New Roman" w:cs="Times New Roman"/>
          <w:b/>
          <w:u w:val="single"/>
          <w:lang w:val="es-MX"/>
        </w:rPr>
        <w:t>ARE</w:t>
      </w:r>
      <w:r w:rsidR="000B0243" w:rsidRPr="005E79B2">
        <w:rPr>
          <w:rFonts w:ascii="Times New Roman" w:hAnsi="Times New Roman" w:cs="Times New Roman"/>
          <w:b/>
          <w:u w:val="single"/>
          <w:lang w:val="es-MX"/>
        </w:rPr>
        <w:t xml:space="preserve"> DE REGAR</w:t>
      </w:r>
      <w:r w:rsidR="005E79B2" w:rsidRPr="005E79B2">
        <w:rPr>
          <w:rFonts w:ascii="Times New Roman" w:hAnsi="Times New Roman" w:cs="Times New Roman"/>
          <w:b/>
          <w:u w:val="single"/>
          <w:lang w:val="es-MX"/>
        </w:rPr>
        <w:t xml:space="preserve"> EL PASTO,  ARBOLE</w:t>
      </w:r>
      <w:r w:rsidR="005641C4">
        <w:rPr>
          <w:rFonts w:ascii="Times New Roman" w:hAnsi="Times New Roman" w:cs="Times New Roman"/>
          <w:b/>
          <w:u w:val="single"/>
          <w:lang w:val="es-MX"/>
        </w:rPr>
        <w:t>S,  ARBUSTOS Y FLORES</w:t>
      </w:r>
      <w:r w:rsidR="00665AE5" w:rsidRPr="005E79B2">
        <w:rPr>
          <w:rFonts w:ascii="Times New Roman" w:hAnsi="Times New Roman" w:cs="Times New Roman"/>
          <w:b/>
          <w:u w:val="single"/>
          <w:lang w:val="es-MX"/>
        </w:rPr>
        <w:t xml:space="preserve"> CON</w:t>
      </w:r>
      <w:r w:rsidR="003315FA" w:rsidRPr="005E79B2">
        <w:rPr>
          <w:rFonts w:ascii="Times New Roman" w:hAnsi="Times New Roman" w:cs="Times New Roman"/>
          <w:b/>
          <w:u w:val="single"/>
          <w:lang w:val="es-MX"/>
        </w:rPr>
        <w:t xml:space="preserve"> SPRINKLERS O SISTEMAS DE ROSIADORES</w:t>
      </w:r>
      <w:r w:rsidR="00F441C2" w:rsidRPr="005E79B2">
        <w:rPr>
          <w:rFonts w:ascii="Times New Roman" w:hAnsi="Times New Roman" w:cs="Times New Roman"/>
          <w:lang w:val="es-MX"/>
        </w:rPr>
        <w:t xml:space="preserve">.  </w:t>
      </w:r>
      <w:r w:rsidR="00217A8F" w:rsidRPr="005E79B2">
        <w:rPr>
          <w:rFonts w:ascii="Times New Roman" w:hAnsi="Times New Roman" w:cs="Times New Roman"/>
          <w:lang w:val="es-MX"/>
        </w:rPr>
        <w:t xml:space="preserve">En lugar </w:t>
      </w:r>
      <w:r w:rsidR="00497763" w:rsidRPr="005E79B2">
        <w:rPr>
          <w:rFonts w:ascii="Times New Roman" w:hAnsi="Times New Roman" w:cs="Times New Roman"/>
          <w:lang w:val="es-MX"/>
        </w:rPr>
        <w:t xml:space="preserve">use </w:t>
      </w:r>
      <w:r w:rsidR="00217A8F" w:rsidRPr="005E79B2">
        <w:rPr>
          <w:rFonts w:ascii="Times New Roman" w:hAnsi="Times New Roman" w:cs="Times New Roman"/>
          <w:lang w:val="es-MX"/>
        </w:rPr>
        <w:t>una cubeta, manguera de mano con boquilla de cierre, o sistema de goteo, y sólo conforme a los calendarios establecidos en virtud de la Resolución No. 1825</w:t>
      </w:r>
      <w:r w:rsidR="005E79B2">
        <w:rPr>
          <w:rFonts w:ascii="Times New Roman" w:hAnsi="Times New Roman" w:cs="Times New Roman"/>
          <w:lang w:val="es-MX"/>
        </w:rPr>
        <w:t xml:space="preserve"> </w:t>
      </w:r>
      <w:r w:rsidR="005E79B2" w:rsidRPr="00F441C2">
        <w:rPr>
          <w:rFonts w:ascii="Times New Roman" w:hAnsi="Times New Roman" w:cs="Times New Roman"/>
          <w:lang w:val="es-MX"/>
        </w:rPr>
        <w:t>(direcciones</w:t>
      </w:r>
      <w:r w:rsidR="005E79B2">
        <w:rPr>
          <w:rFonts w:ascii="Times New Roman" w:hAnsi="Times New Roman" w:cs="Times New Roman"/>
          <w:lang w:val="es-MX"/>
        </w:rPr>
        <w:t xml:space="preserve"> que terminan</w:t>
      </w:r>
      <w:r w:rsidR="005E79B2" w:rsidRPr="00F441C2">
        <w:rPr>
          <w:rFonts w:ascii="Times New Roman" w:hAnsi="Times New Roman" w:cs="Times New Roman"/>
          <w:lang w:val="es-MX"/>
        </w:rPr>
        <w:t xml:space="preserve"> con números pares</w:t>
      </w:r>
      <w:r w:rsidR="005E79B2">
        <w:rPr>
          <w:rFonts w:ascii="Times New Roman" w:hAnsi="Times New Roman" w:cs="Times New Roman"/>
          <w:lang w:val="es-MX"/>
        </w:rPr>
        <w:t xml:space="preserve"> (0,2,4,6,8)</w:t>
      </w:r>
      <w:r w:rsidR="005E79B2" w:rsidRPr="00F441C2">
        <w:rPr>
          <w:rFonts w:ascii="Times New Roman" w:hAnsi="Times New Roman" w:cs="Times New Roman"/>
          <w:lang w:val="es-MX"/>
        </w:rPr>
        <w:t>, sólo regar lunes y miércoles, direcciones</w:t>
      </w:r>
      <w:r w:rsidR="005E79B2">
        <w:rPr>
          <w:rFonts w:ascii="Times New Roman" w:hAnsi="Times New Roman" w:cs="Times New Roman"/>
          <w:lang w:val="es-MX"/>
        </w:rPr>
        <w:t xml:space="preserve"> que terminan</w:t>
      </w:r>
      <w:r w:rsidR="005E79B2" w:rsidRPr="00F441C2">
        <w:rPr>
          <w:rFonts w:ascii="Times New Roman" w:hAnsi="Times New Roman" w:cs="Times New Roman"/>
          <w:lang w:val="es-MX"/>
        </w:rPr>
        <w:t xml:space="preserve"> con números impares</w:t>
      </w:r>
      <w:r w:rsidR="005E79B2">
        <w:rPr>
          <w:rFonts w:ascii="Times New Roman" w:hAnsi="Times New Roman" w:cs="Times New Roman"/>
          <w:lang w:val="es-MX"/>
        </w:rPr>
        <w:t xml:space="preserve"> (1,3,5,7,9)</w:t>
      </w:r>
      <w:r w:rsidR="005E79B2" w:rsidRPr="00F441C2">
        <w:rPr>
          <w:rFonts w:ascii="Times New Roman" w:hAnsi="Times New Roman" w:cs="Times New Roman"/>
          <w:lang w:val="es-MX"/>
        </w:rPr>
        <w:t xml:space="preserve">, sólo regar martes y jueves.) </w:t>
      </w:r>
    </w:p>
    <w:p w:rsidR="00FD5B27" w:rsidRDefault="00FD5B27" w:rsidP="00FD5B27">
      <w:pPr>
        <w:pStyle w:val="ListParagraph"/>
        <w:numPr>
          <w:ilvl w:val="0"/>
          <w:numId w:val="20"/>
        </w:numPr>
        <w:tabs>
          <w:tab w:val="left" w:pos="2329"/>
        </w:tabs>
        <w:rPr>
          <w:rFonts w:ascii="Times New Roman" w:hAnsi="Times New Roman" w:cs="Times New Roman"/>
          <w:lang w:val="es-MX"/>
        </w:rPr>
      </w:pPr>
      <w:r w:rsidRPr="005E79B2">
        <w:rPr>
          <w:rFonts w:ascii="Times New Roman" w:hAnsi="Times New Roman" w:cs="Times New Roman"/>
          <w:lang w:val="es-MX"/>
        </w:rPr>
        <w:t xml:space="preserve"> Barrer,</w:t>
      </w:r>
      <w:r w:rsidRPr="005E79B2">
        <w:rPr>
          <w:rFonts w:ascii="Times New Roman" w:hAnsi="Times New Roman" w:cs="Times New Roman"/>
          <w:b/>
          <w:u w:val="single"/>
          <w:lang w:val="es-MX"/>
        </w:rPr>
        <w:t xml:space="preserve"> </w:t>
      </w:r>
      <w:r w:rsidR="00A26B69" w:rsidRPr="005E79B2">
        <w:rPr>
          <w:rFonts w:ascii="Times New Roman" w:hAnsi="Times New Roman" w:cs="Times New Roman"/>
          <w:b/>
          <w:u w:val="single"/>
          <w:lang w:val="es-MX"/>
        </w:rPr>
        <w:t>No</w:t>
      </w:r>
      <w:r w:rsidR="00FA2C62" w:rsidRPr="005E79B2">
        <w:rPr>
          <w:rFonts w:ascii="Times New Roman" w:hAnsi="Times New Roman" w:cs="Times New Roman"/>
          <w:lang w:val="es-MX"/>
        </w:rPr>
        <w:t xml:space="preserve"> lavar</w:t>
      </w:r>
      <w:r w:rsidRPr="005E79B2">
        <w:rPr>
          <w:rFonts w:ascii="Times New Roman" w:hAnsi="Times New Roman" w:cs="Times New Roman"/>
          <w:lang w:val="es-MX"/>
        </w:rPr>
        <w:t xml:space="preserve"> </w:t>
      </w:r>
      <w:r w:rsidR="00FA2C62" w:rsidRPr="005E79B2">
        <w:rPr>
          <w:rFonts w:ascii="Times New Roman" w:hAnsi="Times New Roman" w:cs="Times New Roman"/>
          <w:lang w:val="es-MX"/>
        </w:rPr>
        <w:t>superficies pavimentadas como</w:t>
      </w:r>
      <w:r w:rsidR="00F65AB3" w:rsidRPr="005E79B2">
        <w:rPr>
          <w:rFonts w:ascii="Times New Roman" w:hAnsi="Times New Roman" w:cs="Times New Roman"/>
          <w:lang w:val="es-MX"/>
        </w:rPr>
        <w:t xml:space="preserve"> aceras, entrada de carros</w:t>
      </w:r>
      <w:r w:rsidRPr="005E79B2">
        <w:rPr>
          <w:rFonts w:ascii="Times New Roman" w:hAnsi="Times New Roman" w:cs="Times New Roman"/>
          <w:lang w:val="es-MX"/>
        </w:rPr>
        <w:t>, estacionamientos</w:t>
      </w:r>
      <w:r w:rsidR="00D13D98">
        <w:rPr>
          <w:rFonts w:ascii="Times New Roman" w:hAnsi="Times New Roman" w:cs="Times New Roman"/>
          <w:lang w:val="es-MX"/>
        </w:rPr>
        <w:t>, porches</w:t>
      </w:r>
      <w:r w:rsidRPr="005E79B2">
        <w:rPr>
          <w:rFonts w:ascii="Times New Roman" w:hAnsi="Times New Roman" w:cs="Times New Roman"/>
          <w:lang w:val="es-MX"/>
        </w:rPr>
        <w:t xml:space="preserve"> y patios.</w:t>
      </w:r>
    </w:p>
    <w:p w:rsidR="00FD5B27" w:rsidRDefault="00A01EA0" w:rsidP="00FD5B27">
      <w:pPr>
        <w:pStyle w:val="ListParagraph"/>
        <w:numPr>
          <w:ilvl w:val="0"/>
          <w:numId w:val="20"/>
        </w:numPr>
        <w:tabs>
          <w:tab w:val="left" w:pos="2329"/>
        </w:tabs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 </w:t>
      </w:r>
      <w:r w:rsidRPr="00CD21E1">
        <w:rPr>
          <w:rFonts w:ascii="Times New Roman" w:hAnsi="Times New Roman" w:cs="Times New Roman"/>
          <w:b/>
          <w:u w:val="single"/>
          <w:lang w:val="es-MX"/>
        </w:rPr>
        <w:t>Par</w:t>
      </w:r>
      <w:r w:rsidR="00FA2C62">
        <w:rPr>
          <w:rFonts w:ascii="Times New Roman" w:hAnsi="Times New Roman" w:cs="Times New Roman"/>
          <w:b/>
          <w:u w:val="single"/>
          <w:lang w:val="es-MX"/>
        </w:rPr>
        <w:t>ar</w:t>
      </w:r>
      <w:r>
        <w:rPr>
          <w:rFonts w:ascii="Times New Roman" w:hAnsi="Times New Roman" w:cs="Times New Roman"/>
          <w:lang w:val="es-MX"/>
        </w:rPr>
        <w:t xml:space="preserve"> de</w:t>
      </w:r>
      <w:r w:rsidR="00FD5B27" w:rsidRPr="00FD5B27">
        <w:rPr>
          <w:rFonts w:ascii="Times New Roman" w:hAnsi="Times New Roman" w:cs="Times New Roman"/>
          <w:lang w:val="es-MX"/>
        </w:rPr>
        <w:t xml:space="preserve"> lavar autos excepto en lavaderos comerciales autorizados.</w:t>
      </w:r>
    </w:p>
    <w:p w:rsidR="00FD5B27" w:rsidRDefault="00CD21E1" w:rsidP="00FD5B27">
      <w:pPr>
        <w:pStyle w:val="ListParagraph"/>
        <w:numPr>
          <w:ilvl w:val="0"/>
          <w:numId w:val="20"/>
        </w:numPr>
        <w:tabs>
          <w:tab w:val="left" w:pos="2329"/>
        </w:tabs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 Restaurantes </w:t>
      </w:r>
      <w:r w:rsidRPr="00CD21E1">
        <w:rPr>
          <w:rFonts w:ascii="Times New Roman" w:hAnsi="Times New Roman" w:cs="Times New Roman"/>
          <w:b/>
          <w:u w:val="single"/>
          <w:lang w:val="es-MX"/>
        </w:rPr>
        <w:t>D</w:t>
      </w:r>
      <w:r w:rsidR="00FD5B27" w:rsidRPr="00CD21E1">
        <w:rPr>
          <w:rFonts w:ascii="Times New Roman" w:hAnsi="Times New Roman" w:cs="Times New Roman"/>
          <w:b/>
          <w:u w:val="single"/>
          <w:lang w:val="es-MX"/>
        </w:rPr>
        <w:t>eben</w:t>
      </w:r>
      <w:r w:rsidR="00FD5B27" w:rsidRPr="00FD5B27">
        <w:rPr>
          <w:rFonts w:ascii="Times New Roman" w:hAnsi="Times New Roman" w:cs="Times New Roman"/>
          <w:lang w:val="es-MX"/>
        </w:rPr>
        <w:t xml:space="preserve"> servir agua sólo bajo petición</w:t>
      </w:r>
      <w:r>
        <w:rPr>
          <w:rFonts w:ascii="Times New Roman" w:hAnsi="Times New Roman" w:cs="Times New Roman"/>
          <w:lang w:val="es-MX"/>
        </w:rPr>
        <w:t>.</w:t>
      </w:r>
    </w:p>
    <w:p w:rsidR="00FD5B27" w:rsidRDefault="00CD21E1" w:rsidP="00FD5B27">
      <w:pPr>
        <w:pStyle w:val="ListParagraph"/>
        <w:numPr>
          <w:ilvl w:val="0"/>
          <w:numId w:val="20"/>
        </w:numPr>
        <w:tabs>
          <w:tab w:val="left" w:pos="2329"/>
        </w:tabs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 Hoteles y moteles </w:t>
      </w:r>
      <w:r w:rsidRPr="00CD21E1">
        <w:rPr>
          <w:rFonts w:ascii="Times New Roman" w:hAnsi="Times New Roman" w:cs="Times New Roman"/>
          <w:b/>
          <w:u w:val="single"/>
          <w:lang w:val="es-MX"/>
        </w:rPr>
        <w:t>D</w:t>
      </w:r>
      <w:r w:rsidR="00FD5B27" w:rsidRPr="00CD21E1">
        <w:rPr>
          <w:rFonts w:ascii="Times New Roman" w:hAnsi="Times New Roman" w:cs="Times New Roman"/>
          <w:b/>
          <w:u w:val="single"/>
          <w:lang w:val="es-MX"/>
        </w:rPr>
        <w:t>eben</w:t>
      </w:r>
      <w:r w:rsidR="00FD5B27" w:rsidRPr="00FD5B27">
        <w:rPr>
          <w:rFonts w:ascii="Times New Roman" w:hAnsi="Times New Roman" w:cs="Times New Roman"/>
          <w:lang w:val="es-MX"/>
        </w:rPr>
        <w:t xml:space="preserve"> ofrecer a los huéspedes la opción de renunciar al cam</w:t>
      </w:r>
      <w:r w:rsidR="00FD5B27">
        <w:rPr>
          <w:rFonts w:ascii="Times New Roman" w:hAnsi="Times New Roman" w:cs="Times New Roman"/>
          <w:lang w:val="es-MX"/>
        </w:rPr>
        <w:t>bio diario de sábanas y toallas</w:t>
      </w:r>
      <w:r w:rsidR="00A01EA0">
        <w:rPr>
          <w:rFonts w:ascii="Times New Roman" w:hAnsi="Times New Roman" w:cs="Times New Roman"/>
          <w:lang w:val="es-MX"/>
        </w:rPr>
        <w:t>.</w:t>
      </w:r>
    </w:p>
    <w:p w:rsidR="00FD5B27" w:rsidRDefault="00FD5B27" w:rsidP="00FD5B27">
      <w:pPr>
        <w:pStyle w:val="ListParagraph"/>
        <w:numPr>
          <w:ilvl w:val="0"/>
          <w:numId w:val="20"/>
        </w:numPr>
        <w:tabs>
          <w:tab w:val="left" w:pos="2329"/>
        </w:tabs>
        <w:rPr>
          <w:rFonts w:ascii="Times New Roman" w:hAnsi="Times New Roman" w:cs="Times New Roman"/>
          <w:lang w:val="es-MX"/>
        </w:rPr>
      </w:pPr>
      <w:r w:rsidRPr="00CD21E1">
        <w:rPr>
          <w:rFonts w:ascii="Times New Roman" w:hAnsi="Times New Roman" w:cs="Times New Roman"/>
          <w:b/>
          <w:u w:val="single"/>
          <w:lang w:val="es-MX"/>
        </w:rPr>
        <w:t xml:space="preserve"> Us</w:t>
      </w:r>
      <w:r w:rsidR="00FA2C62">
        <w:rPr>
          <w:rFonts w:ascii="Times New Roman" w:hAnsi="Times New Roman" w:cs="Times New Roman"/>
          <w:b/>
          <w:u w:val="single"/>
          <w:lang w:val="es-MX"/>
        </w:rPr>
        <w:t>ar</w:t>
      </w:r>
      <w:r w:rsidRPr="00FD5B27">
        <w:rPr>
          <w:rFonts w:ascii="Times New Roman" w:hAnsi="Times New Roman" w:cs="Times New Roman"/>
          <w:lang w:val="es-MX"/>
        </w:rPr>
        <w:t xml:space="preserve"> agua reciclada o no potable para propósitos de const</w:t>
      </w:r>
      <w:r>
        <w:rPr>
          <w:rFonts w:ascii="Times New Roman" w:hAnsi="Times New Roman" w:cs="Times New Roman"/>
          <w:lang w:val="es-MX"/>
        </w:rPr>
        <w:t>rucción cuando esté disponible.</w:t>
      </w:r>
    </w:p>
    <w:p w:rsidR="00FD5B27" w:rsidRDefault="00FD5B27" w:rsidP="00FD5B27">
      <w:pPr>
        <w:pStyle w:val="ListParagraph"/>
        <w:numPr>
          <w:ilvl w:val="0"/>
          <w:numId w:val="20"/>
        </w:numPr>
        <w:tabs>
          <w:tab w:val="left" w:pos="2329"/>
        </w:tabs>
        <w:rPr>
          <w:rFonts w:ascii="Times New Roman" w:hAnsi="Times New Roman" w:cs="Times New Roman"/>
          <w:lang w:val="es-MX"/>
        </w:rPr>
      </w:pPr>
      <w:r w:rsidRPr="00FD5B27">
        <w:rPr>
          <w:rFonts w:ascii="Times New Roman" w:hAnsi="Times New Roman" w:cs="Times New Roman"/>
          <w:lang w:val="es-MX"/>
        </w:rPr>
        <w:t xml:space="preserve"> </w:t>
      </w:r>
      <w:r w:rsidR="00CD21E1" w:rsidRPr="00CD21E1">
        <w:rPr>
          <w:rFonts w:ascii="Times New Roman" w:hAnsi="Times New Roman" w:cs="Times New Roman"/>
          <w:b/>
          <w:u w:val="single"/>
          <w:lang w:val="es-MX"/>
        </w:rPr>
        <w:t>Par</w:t>
      </w:r>
      <w:r w:rsidR="00FA2C62">
        <w:rPr>
          <w:rFonts w:ascii="Times New Roman" w:hAnsi="Times New Roman" w:cs="Times New Roman"/>
          <w:b/>
          <w:u w:val="single"/>
          <w:lang w:val="es-MX"/>
        </w:rPr>
        <w:t>ar</w:t>
      </w:r>
      <w:r w:rsidRPr="00FD5B27">
        <w:rPr>
          <w:rFonts w:ascii="Times New Roman" w:hAnsi="Times New Roman" w:cs="Times New Roman"/>
          <w:lang w:val="es-MX"/>
        </w:rPr>
        <w:t xml:space="preserve"> de funcionar fuentes ornamentales o las decoraciones similares a menos</w:t>
      </w:r>
      <w:r w:rsidR="00FA2C62">
        <w:rPr>
          <w:rFonts w:ascii="Times New Roman" w:hAnsi="Times New Roman" w:cs="Times New Roman"/>
          <w:lang w:val="es-MX"/>
        </w:rPr>
        <w:t xml:space="preserve"> que se utilice</w:t>
      </w:r>
      <w:r>
        <w:rPr>
          <w:rFonts w:ascii="Times New Roman" w:hAnsi="Times New Roman" w:cs="Times New Roman"/>
          <w:lang w:val="es-MX"/>
        </w:rPr>
        <w:t xml:space="preserve"> agua reciclada.</w:t>
      </w:r>
    </w:p>
    <w:p w:rsidR="00FD5B27" w:rsidRDefault="00A01EA0" w:rsidP="00FD5B27">
      <w:pPr>
        <w:pStyle w:val="ListParagraph"/>
        <w:numPr>
          <w:ilvl w:val="0"/>
          <w:numId w:val="20"/>
        </w:numPr>
        <w:tabs>
          <w:tab w:val="left" w:pos="2329"/>
        </w:tabs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 </w:t>
      </w:r>
      <w:r w:rsidRPr="00CD21E1">
        <w:rPr>
          <w:rFonts w:ascii="Times New Roman" w:hAnsi="Times New Roman" w:cs="Times New Roman"/>
          <w:b/>
          <w:u w:val="single"/>
          <w:lang w:val="es-MX"/>
        </w:rPr>
        <w:t>Par</w:t>
      </w:r>
      <w:r w:rsidR="00FA2C62">
        <w:rPr>
          <w:rFonts w:ascii="Times New Roman" w:hAnsi="Times New Roman" w:cs="Times New Roman"/>
          <w:b/>
          <w:u w:val="single"/>
          <w:lang w:val="es-MX"/>
        </w:rPr>
        <w:t>ar</w:t>
      </w:r>
      <w:r>
        <w:rPr>
          <w:rFonts w:ascii="Times New Roman" w:hAnsi="Times New Roman" w:cs="Times New Roman"/>
          <w:lang w:val="es-MX"/>
        </w:rPr>
        <w:t xml:space="preserve"> de</w:t>
      </w:r>
      <w:r w:rsidR="00FD5B27" w:rsidRPr="00FD5B27">
        <w:rPr>
          <w:rFonts w:ascii="Times New Roman" w:hAnsi="Times New Roman" w:cs="Times New Roman"/>
          <w:lang w:val="es-MX"/>
        </w:rPr>
        <w:t xml:space="preserve"> llenar o rellenar lagos ornamentales o estanques, excepto en la medida necesaria para mantener </w:t>
      </w:r>
      <w:r w:rsidR="00FD5B27">
        <w:rPr>
          <w:rFonts w:ascii="Times New Roman" w:hAnsi="Times New Roman" w:cs="Times New Roman"/>
          <w:lang w:val="es-MX"/>
        </w:rPr>
        <w:t>la vida acuática.</w:t>
      </w:r>
    </w:p>
    <w:p w:rsidR="00B659F1" w:rsidRDefault="00A01EA0" w:rsidP="00B659F1">
      <w:pPr>
        <w:pStyle w:val="ListParagraph"/>
        <w:numPr>
          <w:ilvl w:val="0"/>
          <w:numId w:val="20"/>
        </w:numPr>
        <w:tabs>
          <w:tab w:val="left" w:pos="2329"/>
        </w:tabs>
        <w:spacing w:after="12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 Piscinas </w:t>
      </w:r>
      <w:r w:rsidRPr="00A01EA0">
        <w:rPr>
          <w:rFonts w:ascii="Times New Roman" w:hAnsi="Times New Roman" w:cs="Times New Roman"/>
          <w:b/>
          <w:u w:val="single"/>
          <w:lang w:val="es-MX"/>
        </w:rPr>
        <w:t>N</w:t>
      </w:r>
      <w:r w:rsidR="00FD5B27" w:rsidRPr="00A01EA0">
        <w:rPr>
          <w:rFonts w:ascii="Times New Roman" w:hAnsi="Times New Roman" w:cs="Times New Roman"/>
          <w:b/>
          <w:u w:val="single"/>
          <w:lang w:val="es-MX"/>
        </w:rPr>
        <w:t>o</w:t>
      </w:r>
      <w:r w:rsidR="00FD5B27" w:rsidRPr="00FD5B27">
        <w:rPr>
          <w:rFonts w:ascii="Times New Roman" w:hAnsi="Times New Roman" w:cs="Times New Roman"/>
          <w:lang w:val="es-MX"/>
        </w:rPr>
        <w:t xml:space="preserve"> puede</w:t>
      </w:r>
      <w:r>
        <w:rPr>
          <w:rFonts w:ascii="Times New Roman" w:hAnsi="Times New Roman" w:cs="Times New Roman"/>
          <w:lang w:val="es-MX"/>
        </w:rPr>
        <w:t>n ser vaciadas</w:t>
      </w:r>
      <w:r w:rsidR="00FD5B27" w:rsidRPr="00FD5B27">
        <w:rPr>
          <w:rFonts w:ascii="Times New Roman" w:hAnsi="Times New Roman" w:cs="Times New Roman"/>
          <w:lang w:val="es-MX"/>
        </w:rPr>
        <w:t xml:space="preserve"> y rellenad</w:t>
      </w:r>
      <w:r w:rsidR="00CD21E1">
        <w:rPr>
          <w:rFonts w:ascii="Times New Roman" w:hAnsi="Times New Roman" w:cs="Times New Roman"/>
          <w:lang w:val="es-MX"/>
        </w:rPr>
        <w:t>as.</w:t>
      </w:r>
    </w:p>
    <w:p w:rsidR="00B659F1" w:rsidRDefault="00B659F1" w:rsidP="00B659F1">
      <w:pPr>
        <w:pStyle w:val="ListParagraph"/>
        <w:tabs>
          <w:tab w:val="left" w:pos="2329"/>
        </w:tabs>
        <w:spacing w:after="120"/>
        <w:ind w:left="758"/>
        <w:rPr>
          <w:rFonts w:ascii="Times New Roman" w:hAnsi="Times New Roman" w:cs="Times New Roman"/>
          <w:lang w:val="es-MX"/>
        </w:rPr>
      </w:pPr>
    </w:p>
    <w:p w:rsidR="003D549C" w:rsidRPr="005E79B2" w:rsidRDefault="003D549C" w:rsidP="005E79B2">
      <w:pPr>
        <w:tabs>
          <w:tab w:val="left" w:pos="2329"/>
        </w:tabs>
        <w:spacing w:after="120"/>
        <w:rPr>
          <w:rFonts w:ascii="Times New Roman" w:hAnsi="Times New Roman" w:cs="Times New Roman"/>
          <w:b/>
          <w:lang w:val="es-MX"/>
        </w:rPr>
      </w:pPr>
      <w:r w:rsidRPr="005E79B2">
        <w:rPr>
          <w:rFonts w:ascii="Times New Roman" w:hAnsi="Times New Roman" w:cs="Times New Roman"/>
          <w:b/>
          <w:lang w:val="es-MX"/>
        </w:rPr>
        <w:t>PENALIDAD PO</w:t>
      </w:r>
      <w:r w:rsidR="004C7D85" w:rsidRPr="005E79B2">
        <w:rPr>
          <w:rFonts w:ascii="Times New Roman" w:hAnsi="Times New Roman" w:cs="Times New Roman"/>
          <w:b/>
          <w:lang w:val="es-MX"/>
        </w:rPr>
        <w:t>R NO CUMPLIR CON LA ORDENANZA No.</w:t>
      </w:r>
      <w:r w:rsidRPr="005E79B2">
        <w:rPr>
          <w:rFonts w:ascii="Times New Roman" w:hAnsi="Times New Roman" w:cs="Times New Roman"/>
          <w:b/>
          <w:lang w:val="es-MX"/>
        </w:rPr>
        <w:t xml:space="preserve"> 367</w:t>
      </w:r>
    </w:p>
    <w:p w:rsidR="00DF5FD4" w:rsidRDefault="003D549C" w:rsidP="009E33AF">
      <w:pPr>
        <w:tabs>
          <w:tab w:val="left" w:pos="2329"/>
        </w:tabs>
        <w:spacing w:after="120"/>
        <w:rPr>
          <w:rFonts w:ascii="Times New Roman" w:hAnsi="Times New Roman" w:cs="Times New Roman"/>
          <w:lang w:val="es-MX"/>
        </w:rPr>
      </w:pPr>
      <w:r w:rsidRPr="003D549C">
        <w:rPr>
          <w:rFonts w:ascii="Times New Roman" w:hAnsi="Times New Roman" w:cs="Times New Roman"/>
          <w:lang w:val="es-MX"/>
        </w:rPr>
        <w:t xml:space="preserve">Violación de los requisitos del programa de conservación </w:t>
      </w:r>
      <w:r>
        <w:rPr>
          <w:rFonts w:ascii="Times New Roman" w:hAnsi="Times New Roman" w:cs="Times New Roman"/>
          <w:lang w:val="es-MX"/>
        </w:rPr>
        <w:t xml:space="preserve">de </w:t>
      </w:r>
      <w:r w:rsidRPr="003D549C">
        <w:rPr>
          <w:rFonts w:ascii="Times New Roman" w:hAnsi="Times New Roman" w:cs="Times New Roman"/>
          <w:lang w:val="es-MX"/>
        </w:rPr>
        <w:t>agua constituirá un delito menor, sujeto a las siguientes sanciones:</w:t>
      </w:r>
    </w:p>
    <w:p w:rsidR="003D549C" w:rsidRDefault="00F65AB3" w:rsidP="003D549C">
      <w:pPr>
        <w:pStyle w:val="ListParagraph"/>
        <w:numPr>
          <w:ilvl w:val="0"/>
          <w:numId w:val="21"/>
        </w:numPr>
        <w:tabs>
          <w:tab w:val="left" w:pos="2329"/>
        </w:tabs>
        <w:spacing w:after="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Cada violación de la presente o</w:t>
      </w:r>
      <w:r w:rsidR="003D549C" w:rsidRPr="003D549C">
        <w:rPr>
          <w:rFonts w:ascii="Times New Roman" w:hAnsi="Times New Roman" w:cs="Times New Roman"/>
          <w:lang w:val="es-MX"/>
        </w:rPr>
        <w:t>rdenanz</w:t>
      </w:r>
      <w:r w:rsidR="00FA2C62">
        <w:rPr>
          <w:rFonts w:ascii="Times New Roman" w:hAnsi="Times New Roman" w:cs="Times New Roman"/>
          <w:lang w:val="es-MX"/>
        </w:rPr>
        <w:t>a puede ser procesado como un delito menor, castigado con encarcelamiento,</w:t>
      </w:r>
      <w:r w:rsidR="003D549C" w:rsidRPr="003D549C">
        <w:rPr>
          <w:rFonts w:ascii="Times New Roman" w:hAnsi="Times New Roman" w:cs="Times New Roman"/>
          <w:lang w:val="es-MX"/>
        </w:rPr>
        <w:t xml:space="preserve"> no más de treinta (30) dí</w:t>
      </w:r>
      <w:r>
        <w:rPr>
          <w:rFonts w:ascii="Times New Roman" w:hAnsi="Times New Roman" w:cs="Times New Roman"/>
          <w:lang w:val="es-MX"/>
        </w:rPr>
        <w:t>as o una multa que no exceda $1,</w:t>
      </w:r>
      <w:r w:rsidR="003D549C" w:rsidRPr="003D549C">
        <w:rPr>
          <w:rFonts w:ascii="Times New Roman" w:hAnsi="Times New Roman" w:cs="Times New Roman"/>
          <w:lang w:val="es-MX"/>
        </w:rPr>
        <w:t>000, o por los dos como lo dice</w:t>
      </w:r>
      <w:r w:rsidR="003D549C">
        <w:rPr>
          <w:rFonts w:ascii="Times New Roman" w:hAnsi="Times New Roman" w:cs="Times New Roman"/>
          <w:lang w:val="es-MX"/>
        </w:rPr>
        <w:t xml:space="preserve"> el código de aguas §377.</w:t>
      </w:r>
    </w:p>
    <w:p w:rsidR="003D549C" w:rsidRDefault="003D549C" w:rsidP="003D549C">
      <w:pPr>
        <w:pStyle w:val="ListParagraph"/>
        <w:numPr>
          <w:ilvl w:val="0"/>
          <w:numId w:val="21"/>
        </w:numPr>
        <w:tabs>
          <w:tab w:val="left" w:pos="2329"/>
        </w:tabs>
        <w:spacing w:after="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C</w:t>
      </w:r>
      <w:r w:rsidRPr="003D549C">
        <w:rPr>
          <w:rFonts w:ascii="Times New Roman" w:hAnsi="Times New Roman" w:cs="Times New Roman"/>
          <w:lang w:val="es-MX"/>
        </w:rPr>
        <w:t>ada día que se produce una violación de esta orde</w:t>
      </w:r>
      <w:r>
        <w:rPr>
          <w:rFonts w:ascii="Times New Roman" w:hAnsi="Times New Roman" w:cs="Times New Roman"/>
          <w:lang w:val="es-MX"/>
        </w:rPr>
        <w:t>nanza es un delito por separado.</w:t>
      </w:r>
    </w:p>
    <w:p w:rsidR="003D549C" w:rsidRDefault="005271F1" w:rsidP="003D549C">
      <w:pPr>
        <w:pStyle w:val="ListParagraph"/>
        <w:numPr>
          <w:ilvl w:val="0"/>
          <w:numId w:val="21"/>
        </w:numPr>
        <w:tabs>
          <w:tab w:val="left" w:pos="2329"/>
        </w:tabs>
        <w:spacing w:after="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5012055</wp:posOffset>
            </wp:positionH>
            <wp:positionV relativeFrom="paragraph">
              <wp:posOffset>238760</wp:posOffset>
            </wp:positionV>
            <wp:extent cx="1586865" cy="1574165"/>
            <wp:effectExtent l="19050" t="0" r="0" b="0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49C">
        <w:rPr>
          <w:rFonts w:ascii="Times New Roman" w:hAnsi="Times New Roman" w:cs="Times New Roman"/>
          <w:lang w:val="es-MX"/>
        </w:rPr>
        <w:t>P</w:t>
      </w:r>
      <w:r w:rsidR="003D549C" w:rsidRPr="003D549C">
        <w:rPr>
          <w:rFonts w:ascii="Times New Roman" w:hAnsi="Times New Roman" w:cs="Times New Roman"/>
          <w:lang w:val="es-MX"/>
        </w:rPr>
        <w:t xml:space="preserve">odrán imponer sanciones administrativas por cada violación de </w:t>
      </w:r>
      <w:r w:rsidR="003D549C">
        <w:rPr>
          <w:rFonts w:ascii="Times New Roman" w:hAnsi="Times New Roman" w:cs="Times New Roman"/>
          <w:lang w:val="es-MX"/>
        </w:rPr>
        <w:t>la provisión de esta ordenanza en</w:t>
      </w:r>
      <w:r w:rsidR="003D549C" w:rsidRPr="003D549C">
        <w:rPr>
          <w:rFonts w:ascii="Times New Roman" w:hAnsi="Times New Roman" w:cs="Times New Roman"/>
          <w:lang w:val="es-MX"/>
        </w:rPr>
        <w:t xml:space="preserve"> conformidad con el código de aguas §71590.</w:t>
      </w:r>
    </w:p>
    <w:p w:rsidR="00B62738" w:rsidRDefault="005271F1" w:rsidP="00B62738">
      <w:pPr>
        <w:pStyle w:val="ListParagraph"/>
        <w:tabs>
          <w:tab w:val="left" w:pos="2329"/>
        </w:tabs>
        <w:spacing w:after="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734060</wp:posOffset>
            </wp:positionH>
            <wp:positionV relativeFrom="paragraph">
              <wp:posOffset>20320</wp:posOffset>
            </wp:positionV>
            <wp:extent cx="2517140" cy="1343660"/>
            <wp:effectExtent l="19050" t="0" r="0" b="0"/>
            <wp:wrapSquare wrapText="bothSides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9000" contrast="-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2738" w:rsidRDefault="00B62738" w:rsidP="00B62738">
      <w:pPr>
        <w:pStyle w:val="ListParagraph"/>
        <w:tabs>
          <w:tab w:val="left" w:pos="2329"/>
        </w:tabs>
        <w:spacing w:after="0"/>
        <w:rPr>
          <w:rFonts w:ascii="Times New Roman" w:hAnsi="Times New Roman" w:cs="Times New Roman"/>
          <w:lang w:val="es-MX"/>
        </w:rPr>
      </w:pPr>
    </w:p>
    <w:p w:rsidR="00B62738" w:rsidRDefault="00B62738" w:rsidP="00B62738">
      <w:pPr>
        <w:pStyle w:val="ListParagraph"/>
        <w:tabs>
          <w:tab w:val="left" w:pos="2329"/>
        </w:tabs>
        <w:spacing w:after="0"/>
        <w:rPr>
          <w:rFonts w:ascii="Times New Roman" w:hAnsi="Times New Roman" w:cs="Times New Roman"/>
          <w:lang w:val="es-MX"/>
        </w:rPr>
      </w:pPr>
    </w:p>
    <w:p w:rsidR="00B62738" w:rsidRDefault="00B62738" w:rsidP="00B62738">
      <w:pPr>
        <w:pStyle w:val="ListParagraph"/>
        <w:tabs>
          <w:tab w:val="left" w:pos="2329"/>
        </w:tabs>
        <w:spacing w:after="0"/>
        <w:rPr>
          <w:rFonts w:ascii="Times New Roman" w:hAnsi="Times New Roman" w:cs="Times New Roman"/>
          <w:lang w:val="es-MX"/>
        </w:rPr>
      </w:pPr>
    </w:p>
    <w:p w:rsidR="00B62738" w:rsidRDefault="00B62738" w:rsidP="00B62738">
      <w:pPr>
        <w:pStyle w:val="ListParagraph"/>
        <w:tabs>
          <w:tab w:val="left" w:pos="2329"/>
        </w:tabs>
        <w:spacing w:after="0"/>
        <w:rPr>
          <w:rFonts w:ascii="Times New Roman" w:hAnsi="Times New Roman" w:cs="Times New Roman"/>
          <w:lang w:val="es-MX"/>
        </w:rPr>
      </w:pPr>
      <w:r>
        <w:rPr>
          <w:b/>
          <w:sz w:val="96"/>
          <w:szCs w:val="96"/>
        </w:rPr>
        <w:tab/>
      </w:r>
    </w:p>
    <w:p w:rsidR="00B62738" w:rsidRPr="00B62738" w:rsidRDefault="00B62738" w:rsidP="00B62738">
      <w:pPr>
        <w:rPr>
          <w:lang w:val="es-MX"/>
        </w:rPr>
      </w:pPr>
    </w:p>
    <w:p w:rsidR="00B62738" w:rsidRDefault="00B62738" w:rsidP="00B62738">
      <w:pPr>
        <w:rPr>
          <w:lang w:val="es-MX"/>
        </w:rPr>
      </w:pPr>
    </w:p>
    <w:p w:rsidR="00B62738" w:rsidRPr="005271F1" w:rsidRDefault="00B62738" w:rsidP="00B62738">
      <w:pPr>
        <w:tabs>
          <w:tab w:val="left" w:pos="2266"/>
        </w:tabs>
        <w:rPr>
          <w:lang w:val="es-MX"/>
        </w:rPr>
      </w:pPr>
      <w:r>
        <w:rPr>
          <w:lang w:val="es-MX"/>
        </w:rPr>
        <w:t xml:space="preserve">      </w:t>
      </w:r>
      <w:r w:rsidR="005271F1">
        <w:rPr>
          <w:lang w:val="es-MX"/>
        </w:rPr>
        <w:t xml:space="preserve">                             </w:t>
      </w:r>
      <w:r w:rsidR="005271F1" w:rsidRPr="005271F1">
        <w:rPr>
          <w:lang w:val="es-MX"/>
        </w:rPr>
        <w:t xml:space="preserve"> </w:t>
      </w:r>
      <w:r w:rsidR="005271F1" w:rsidRPr="005271F1">
        <w:rPr>
          <w:b/>
          <w:lang w:val="es-MX"/>
        </w:rPr>
        <w:t xml:space="preserve"> </w:t>
      </w:r>
      <w:r w:rsidR="005271F1" w:rsidRPr="005271F1">
        <w:rPr>
          <w:b/>
          <w:sz w:val="96"/>
          <w:szCs w:val="96"/>
          <w:u w:val="single"/>
          <w:lang w:val="es-MX"/>
        </w:rPr>
        <w:t>SI</w:t>
      </w:r>
      <w:r>
        <w:rPr>
          <w:b/>
          <w:sz w:val="96"/>
          <w:szCs w:val="96"/>
          <w:lang w:val="es-MX"/>
        </w:rPr>
        <w:tab/>
        <w:t xml:space="preserve">                  </w:t>
      </w:r>
      <w:r w:rsidR="005271F1">
        <w:rPr>
          <w:b/>
          <w:sz w:val="96"/>
          <w:szCs w:val="96"/>
          <w:lang w:val="es-MX"/>
        </w:rPr>
        <w:t xml:space="preserve">        </w:t>
      </w:r>
      <w:r w:rsidRPr="005271F1">
        <w:rPr>
          <w:b/>
          <w:sz w:val="96"/>
          <w:szCs w:val="96"/>
          <w:u w:val="single"/>
          <w:lang w:val="es-MX"/>
        </w:rPr>
        <w:t>NO</w:t>
      </w:r>
      <w:r>
        <w:rPr>
          <w:b/>
          <w:sz w:val="96"/>
          <w:szCs w:val="96"/>
          <w:lang w:val="es-MX"/>
        </w:rPr>
        <w:tab/>
      </w:r>
      <w:r>
        <w:rPr>
          <w:b/>
          <w:sz w:val="96"/>
          <w:szCs w:val="96"/>
          <w:lang w:val="es-MX"/>
        </w:rPr>
        <w:tab/>
      </w:r>
      <w:r>
        <w:rPr>
          <w:b/>
          <w:sz w:val="96"/>
          <w:szCs w:val="96"/>
          <w:lang w:val="es-MX"/>
        </w:rPr>
        <w:tab/>
      </w:r>
      <w:r>
        <w:rPr>
          <w:b/>
          <w:sz w:val="96"/>
          <w:szCs w:val="96"/>
          <w:lang w:val="es-MX"/>
        </w:rPr>
        <w:tab/>
      </w:r>
      <w:r>
        <w:rPr>
          <w:b/>
          <w:sz w:val="96"/>
          <w:szCs w:val="96"/>
          <w:lang w:val="es-MX"/>
        </w:rPr>
        <w:tab/>
      </w:r>
      <w:r>
        <w:rPr>
          <w:b/>
          <w:sz w:val="96"/>
          <w:szCs w:val="96"/>
          <w:lang w:val="es-MX"/>
        </w:rPr>
        <w:tab/>
      </w:r>
      <w:r>
        <w:rPr>
          <w:b/>
          <w:sz w:val="96"/>
          <w:szCs w:val="96"/>
          <w:lang w:val="es-MX"/>
        </w:rPr>
        <w:tab/>
      </w:r>
      <w:r>
        <w:rPr>
          <w:b/>
          <w:sz w:val="96"/>
          <w:szCs w:val="96"/>
          <w:lang w:val="es-MX"/>
        </w:rPr>
        <w:tab/>
      </w:r>
    </w:p>
    <w:sectPr w:rsidR="00B62738" w:rsidRPr="005271F1" w:rsidSect="004806BB">
      <w:footerReference w:type="default" r:id="rId11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738" w:rsidRDefault="00B62738" w:rsidP="00216248">
      <w:pPr>
        <w:spacing w:after="0" w:line="240" w:lineRule="auto"/>
      </w:pPr>
      <w:r>
        <w:separator/>
      </w:r>
    </w:p>
  </w:endnote>
  <w:endnote w:type="continuationSeparator" w:id="0">
    <w:p w:rsidR="00B62738" w:rsidRDefault="00B62738" w:rsidP="0021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738" w:rsidRDefault="00B62738">
    <w:pPr>
      <w:pStyle w:val="Footer"/>
    </w:pPr>
    <w:r>
      <w:t>May 1,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738" w:rsidRDefault="00B62738" w:rsidP="00216248">
      <w:pPr>
        <w:spacing w:after="0" w:line="240" w:lineRule="auto"/>
      </w:pPr>
      <w:r>
        <w:separator/>
      </w:r>
    </w:p>
  </w:footnote>
  <w:footnote w:type="continuationSeparator" w:id="0">
    <w:p w:rsidR="00B62738" w:rsidRDefault="00B62738" w:rsidP="00216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58D"/>
    <w:multiLevelType w:val="hybridMultilevel"/>
    <w:tmpl w:val="D626F024"/>
    <w:lvl w:ilvl="0" w:tplc="0960FC90">
      <w:start w:val="3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24A07C7"/>
    <w:multiLevelType w:val="hybridMultilevel"/>
    <w:tmpl w:val="21A4D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45890"/>
    <w:multiLevelType w:val="hybridMultilevel"/>
    <w:tmpl w:val="3DFC5EE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CDA8584">
      <w:start w:val="1"/>
      <w:numFmt w:val="lowerRoman"/>
      <w:lvlText w:val="%3."/>
      <w:lvlJc w:val="right"/>
      <w:pPr>
        <w:ind w:left="2220" w:hanging="180"/>
      </w:pPr>
      <w:rPr>
        <w:rFonts w:ascii="Times New Roman" w:eastAsiaTheme="minorEastAsia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100FA4"/>
    <w:multiLevelType w:val="hybridMultilevel"/>
    <w:tmpl w:val="973681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C74E0"/>
    <w:multiLevelType w:val="hybridMultilevel"/>
    <w:tmpl w:val="49FCD4D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30211E"/>
    <w:multiLevelType w:val="hybridMultilevel"/>
    <w:tmpl w:val="87AA2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55844"/>
    <w:multiLevelType w:val="hybridMultilevel"/>
    <w:tmpl w:val="34063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22CF7"/>
    <w:multiLevelType w:val="hybridMultilevel"/>
    <w:tmpl w:val="50C6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071C3"/>
    <w:multiLevelType w:val="hybridMultilevel"/>
    <w:tmpl w:val="5268F4EA"/>
    <w:lvl w:ilvl="0" w:tplc="26226266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>
    <w:nsid w:val="33E81067"/>
    <w:multiLevelType w:val="hybridMultilevel"/>
    <w:tmpl w:val="72989FE0"/>
    <w:lvl w:ilvl="0" w:tplc="ACCA39C4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7F7729"/>
    <w:multiLevelType w:val="hybridMultilevel"/>
    <w:tmpl w:val="7F6E32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07E91"/>
    <w:multiLevelType w:val="hybridMultilevel"/>
    <w:tmpl w:val="F5289B18"/>
    <w:lvl w:ilvl="0" w:tplc="4BF0BB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5A6591"/>
    <w:multiLevelType w:val="hybridMultilevel"/>
    <w:tmpl w:val="BE9E6486"/>
    <w:lvl w:ilvl="0" w:tplc="C38E9D9A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5A4C4CD0"/>
    <w:multiLevelType w:val="hybridMultilevel"/>
    <w:tmpl w:val="BB3C7D20"/>
    <w:lvl w:ilvl="0" w:tplc="180E2EDA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5B2F583E"/>
    <w:multiLevelType w:val="hybridMultilevel"/>
    <w:tmpl w:val="9A203BA4"/>
    <w:lvl w:ilvl="0" w:tplc="DB1C45C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FE21FF"/>
    <w:multiLevelType w:val="hybridMultilevel"/>
    <w:tmpl w:val="F9FCFAF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D159A"/>
    <w:multiLevelType w:val="hybridMultilevel"/>
    <w:tmpl w:val="E05C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81D68"/>
    <w:multiLevelType w:val="hybridMultilevel"/>
    <w:tmpl w:val="7DBC13E6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6F821B4C"/>
    <w:multiLevelType w:val="hybridMultilevel"/>
    <w:tmpl w:val="C66841F6"/>
    <w:lvl w:ilvl="0" w:tplc="0409000D">
      <w:start w:val="1"/>
      <w:numFmt w:val="bullet"/>
      <w:lvlText w:val=""/>
      <w:lvlJc w:val="left"/>
      <w:pPr>
        <w:ind w:left="14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9">
    <w:nsid w:val="70997B95"/>
    <w:multiLevelType w:val="hybridMultilevel"/>
    <w:tmpl w:val="A4BC3768"/>
    <w:lvl w:ilvl="0" w:tplc="37AA07C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70E260FC"/>
    <w:multiLevelType w:val="hybridMultilevel"/>
    <w:tmpl w:val="7CEC05DE"/>
    <w:lvl w:ilvl="0" w:tplc="4BF0BB06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711B16"/>
    <w:multiLevelType w:val="hybridMultilevel"/>
    <w:tmpl w:val="9CF610F4"/>
    <w:lvl w:ilvl="0" w:tplc="0FA2F9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FC282B"/>
    <w:multiLevelType w:val="hybridMultilevel"/>
    <w:tmpl w:val="0922B2E8"/>
    <w:lvl w:ilvl="0" w:tplc="0409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6"/>
  </w:num>
  <w:num w:numId="5">
    <w:abstractNumId w:val="3"/>
  </w:num>
  <w:num w:numId="6">
    <w:abstractNumId w:val="5"/>
  </w:num>
  <w:num w:numId="7">
    <w:abstractNumId w:val="2"/>
  </w:num>
  <w:num w:numId="8">
    <w:abstractNumId w:val="13"/>
  </w:num>
  <w:num w:numId="9">
    <w:abstractNumId w:val="0"/>
  </w:num>
  <w:num w:numId="10">
    <w:abstractNumId w:val="9"/>
  </w:num>
  <w:num w:numId="11">
    <w:abstractNumId w:val="20"/>
  </w:num>
  <w:num w:numId="12">
    <w:abstractNumId w:val="11"/>
  </w:num>
  <w:num w:numId="13">
    <w:abstractNumId w:val="15"/>
  </w:num>
  <w:num w:numId="14">
    <w:abstractNumId w:val="21"/>
  </w:num>
  <w:num w:numId="15">
    <w:abstractNumId w:val="12"/>
  </w:num>
  <w:num w:numId="16">
    <w:abstractNumId w:val="19"/>
  </w:num>
  <w:num w:numId="17">
    <w:abstractNumId w:val="14"/>
  </w:num>
  <w:num w:numId="18">
    <w:abstractNumId w:val="17"/>
  </w:num>
  <w:num w:numId="19">
    <w:abstractNumId w:val="4"/>
  </w:num>
  <w:num w:numId="20">
    <w:abstractNumId w:val="22"/>
  </w:num>
  <w:num w:numId="21">
    <w:abstractNumId w:val="10"/>
  </w:num>
  <w:num w:numId="22">
    <w:abstractNumId w:val="8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6637"/>
    <w:rsid w:val="000337EE"/>
    <w:rsid w:val="00033F96"/>
    <w:rsid w:val="000348C2"/>
    <w:rsid w:val="00051746"/>
    <w:rsid w:val="00061DA5"/>
    <w:rsid w:val="000650E9"/>
    <w:rsid w:val="0008093A"/>
    <w:rsid w:val="0008151C"/>
    <w:rsid w:val="000A0943"/>
    <w:rsid w:val="000B0243"/>
    <w:rsid w:val="000D44EC"/>
    <w:rsid w:val="00113B59"/>
    <w:rsid w:val="0012302C"/>
    <w:rsid w:val="001244D9"/>
    <w:rsid w:val="001258B5"/>
    <w:rsid w:val="001738D4"/>
    <w:rsid w:val="001A4EB6"/>
    <w:rsid w:val="001B5C63"/>
    <w:rsid w:val="001D1C09"/>
    <w:rsid w:val="001D4B43"/>
    <w:rsid w:val="001D690A"/>
    <w:rsid w:val="001F6468"/>
    <w:rsid w:val="0020606E"/>
    <w:rsid w:val="0020697F"/>
    <w:rsid w:val="00216248"/>
    <w:rsid w:val="00217A8F"/>
    <w:rsid w:val="0022141D"/>
    <w:rsid w:val="00222FF6"/>
    <w:rsid w:val="002326D6"/>
    <w:rsid w:val="0023545E"/>
    <w:rsid w:val="00253DE5"/>
    <w:rsid w:val="00283432"/>
    <w:rsid w:val="002977C7"/>
    <w:rsid w:val="002A3725"/>
    <w:rsid w:val="002A444B"/>
    <w:rsid w:val="002A4C9D"/>
    <w:rsid w:val="002E50D2"/>
    <w:rsid w:val="002E55FD"/>
    <w:rsid w:val="002F4205"/>
    <w:rsid w:val="00320FC5"/>
    <w:rsid w:val="003315FA"/>
    <w:rsid w:val="00333139"/>
    <w:rsid w:val="00337E69"/>
    <w:rsid w:val="003410EF"/>
    <w:rsid w:val="00354265"/>
    <w:rsid w:val="00361033"/>
    <w:rsid w:val="00367C99"/>
    <w:rsid w:val="00367FC2"/>
    <w:rsid w:val="003807F5"/>
    <w:rsid w:val="003B3E0E"/>
    <w:rsid w:val="003C0271"/>
    <w:rsid w:val="003D25EF"/>
    <w:rsid w:val="003D549C"/>
    <w:rsid w:val="003E494C"/>
    <w:rsid w:val="003E54C5"/>
    <w:rsid w:val="0041098F"/>
    <w:rsid w:val="00413AED"/>
    <w:rsid w:val="00413E66"/>
    <w:rsid w:val="0041687F"/>
    <w:rsid w:val="00420FFB"/>
    <w:rsid w:val="00427EDB"/>
    <w:rsid w:val="00436818"/>
    <w:rsid w:val="0044183C"/>
    <w:rsid w:val="004421AF"/>
    <w:rsid w:val="00445CB1"/>
    <w:rsid w:val="00456CD4"/>
    <w:rsid w:val="0046769A"/>
    <w:rsid w:val="004714EA"/>
    <w:rsid w:val="004719FE"/>
    <w:rsid w:val="00477051"/>
    <w:rsid w:val="004806BB"/>
    <w:rsid w:val="00480B09"/>
    <w:rsid w:val="00493280"/>
    <w:rsid w:val="00497763"/>
    <w:rsid w:val="004A0932"/>
    <w:rsid w:val="004C23D6"/>
    <w:rsid w:val="004C7D85"/>
    <w:rsid w:val="004E086E"/>
    <w:rsid w:val="004E240B"/>
    <w:rsid w:val="00520BBD"/>
    <w:rsid w:val="0052434F"/>
    <w:rsid w:val="005271F1"/>
    <w:rsid w:val="00532AA6"/>
    <w:rsid w:val="00535344"/>
    <w:rsid w:val="005524C1"/>
    <w:rsid w:val="0056105E"/>
    <w:rsid w:val="00562F07"/>
    <w:rsid w:val="005641C4"/>
    <w:rsid w:val="00565AF3"/>
    <w:rsid w:val="0059312E"/>
    <w:rsid w:val="005B1C3A"/>
    <w:rsid w:val="005B212F"/>
    <w:rsid w:val="005B563E"/>
    <w:rsid w:val="005B731F"/>
    <w:rsid w:val="005C7E69"/>
    <w:rsid w:val="005D0179"/>
    <w:rsid w:val="005D1C56"/>
    <w:rsid w:val="005E79B2"/>
    <w:rsid w:val="005F4F53"/>
    <w:rsid w:val="005F64D0"/>
    <w:rsid w:val="005F7756"/>
    <w:rsid w:val="0060155A"/>
    <w:rsid w:val="00606335"/>
    <w:rsid w:val="00611166"/>
    <w:rsid w:val="00625171"/>
    <w:rsid w:val="006339FD"/>
    <w:rsid w:val="00665AE5"/>
    <w:rsid w:val="00674D93"/>
    <w:rsid w:val="00675EF6"/>
    <w:rsid w:val="006854B9"/>
    <w:rsid w:val="00686B20"/>
    <w:rsid w:val="00694358"/>
    <w:rsid w:val="0069639E"/>
    <w:rsid w:val="006A6D05"/>
    <w:rsid w:val="006B164B"/>
    <w:rsid w:val="006B2C9D"/>
    <w:rsid w:val="006B5C58"/>
    <w:rsid w:val="006C5B4A"/>
    <w:rsid w:val="006C7E19"/>
    <w:rsid w:val="00706953"/>
    <w:rsid w:val="007158F3"/>
    <w:rsid w:val="00733974"/>
    <w:rsid w:val="007364E3"/>
    <w:rsid w:val="007466DF"/>
    <w:rsid w:val="0077213F"/>
    <w:rsid w:val="007A397A"/>
    <w:rsid w:val="007A72CB"/>
    <w:rsid w:val="007B1987"/>
    <w:rsid w:val="007B3492"/>
    <w:rsid w:val="007C1E2F"/>
    <w:rsid w:val="007C45D2"/>
    <w:rsid w:val="007C69A1"/>
    <w:rsid w:val="007D2B44"/>
    <w:rsid w:val="007E01A8"/>
    <w:rsid w:val="007F101E"/>
    <w:rsid w:val="007F2B47"/>
    <w:rsid w:val="007F4950"/>
    <w:rsid w:val="00803BC1"/>
    <w:rsid w:val="008063A2"/>
    <w:rsid w:val="00814F4D"/>
    <w:rsid w:val="00820D33"/>
    <w:rsid w:val="00834E15"/>
    <w:rsid w:val="00851E17"/>
    <w:rsid w:val="00853B49"/>
    <w:rsid w:val="00865D3C"/>
    <w:rsid w:val="00872821"/>
    <w:rsid w:val="00877592"/>
    <w:rsid w:val="00881F4A"/>
    <w:rsid w:val="008A32A8"/>
    <w:rsid w:val="008C3389"/>
    <w:rsid w:val="008D45F3"/>
    <w:rsid w:val="008D4D44"/>
    <w:rsid w:val="008D560A"/>
    <w:rsid w:val="009074E4"/>
    <w:rsid w:val="00914048"/>
    <w:rsid w:val="00915EC8"/>
    <w:rsid w:val="0092342A"/>
    <w:rsid w:val="00931EC1"/>
    <w:rsid w:val="00935CF6"/>
    <w:rsid w:val="00950508"/>
    <w:rsid w:val="00957DD5"/>
    <w:rsid w:val="009815C6"/>
    <w:rsid w:val="009B7FEF"/>
    <w:rsid w:val="009C0922"/>
    <w:rsid w:val="009C4729"/>
    <w:rsid w:val="009E33AF"/>
    <w:rsid w:val="009E459F"/>
    <w:rsid w:val="00A0085F"/>
    <w:rsid w:val="00A01EA0"/>
    <w:rsid w:val="00A2258E"/>
    <w:rsid w:val="00A2337D"/>
    <w:rsid w:val="00A26B69"/>
    <w:rsid w:val="00A43400"/>
    <w:rsid w:val="00A45922"/>
    <w:rsid w:val="00A50BEB"/>
    <w:rsid w:val="00A53D23"/>
    <w:rsid w:val="00A8412E"/>
    <w:rsid w:val="00AA77BF"/>
    <w:rsid w:val="00AD053E"/>
    <w:rsid w:val="00AD59FA"/>
    <w:rsid w:val="00AF434B"/>
    <w:rsid w:val="00B0055C"/>
    <w:rsid w:val="00B042F0"/>
    <w:rsid w:val="00B13BCF"/>
    <w:rsid w:val="00B21014"/>
    <w:rsid w:val="00B242B4"/>
    <w:rsid w:val="00B36637"/>
    <w:rsid w:val="00B425CD"/>
    <w:rsid w:val="00B55196"/>
    <w:rsid w:val="00B56058"/>
    <w:rsid w:val="00B624F6"/>
    <w:rsid w:val="00B62738"/>
    <w:rsid w:val="00B659F1"/>
    <w:rsid w:val="00B72759"/>
    <w:rsid w:val="00B73E34"/>
    <w:rsid w:val="00B76EBF"/>
    <w:rsid w:val="00B82048"/>
    <w:rsid w:val="00B868CE"/>
    <w:rsid w:val="00BA7E94"/>
    <w:rsid w:val="00C02781"/>
    <w:rsid w:val="00C224B8"/>
    <w:rsid w:val="00C75177"/>
    <w:rsid w:val="00C82A89"/>
    <w:rsid w:val="00CA06AD"/>
    <w:rsid w:val="00CB1C8B"/>
    <w:rsid w:val="00CC0451"/>
    <w:rsid w:val="00CC16CE"/>
    <w:rsid w:val="00CC174A"/>
    <w:rsid w:val="00CC2399"/>
    <w:rsid w:val="00CD21E1"/>
    <w:rsid w:val="00D0602A"/>
    <w:rsid w:val="00D13D98"/>
    <w:rsid w:val="00D219FE"/>
    <w:rsid w:val="00D36272"/>
    <w:rsid w:val="00D43092"/>
    <w:rsid w:val="00D867E4"/>
    <w:rsid w:val="00D93EC8"/>
    <w:rsid w:val="00D94DEA"/>
    <w:rsid w:val="00DA4957"/>
    <w:rsid w:val="00DB0F0A"/>
    <w:rsid w:val="00DB1F4C"/>
    <w:rsid w:val="00DD471B"/>
    <w:rsid w:val="00DE3484"/>
    <w:rsid w:val="00DF41E0"/>
    <w:rsid w:val="00DF5FD4"/>
    <w:rsid w:val="00E052D9"/>
    <w:rsid w:val="00E057D5"/>
    <w:rsid w:val="00E308C8"/>
    <w:rsid w:val="00E67865"/>
    <w:rsid w:val="00E806D1"/>
    <w:rsid w:val="00E97951"/>
    <w:rsid w:val="00EA3086"/>
    <w:rsid w:val="00EA6F0A"/>
    <w:rsid w:val="00EF1817"/>
    <w:rsid w:val="00EF2AC5"/>
    <w:rsid w:val="00F22457"/>
    <w:rsid w:val="00F441C2"/>
    <w:rsid w:val="00F537BE"/>
    <w:rsid w:val="00F65AB3"/>
    <w:rsid w:val="00F85C27"/>
    <w:rsid w:val="00F87DAB"/>
    <w:rsid w:val="00F94DAC"/>
    <w:rsid w:val="00FA2C62"/>
    <w:rsid w:val="00FB78A5"/>
    <w:rsid w:val="00FD21A7"/>
    <w:rsid w:val="00FD5276"/>
    <w:rsid w:val="00FD5B27"/>
    <w:rsid w:val="00FD6B64"/>
    <w:rsid w:val="00FD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66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77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16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6248"/>
  </w:style>
  <w:style w:type="paragraph" w:styleId="Footer">
    <w:name w:val="footer"/>
    <w:basedOn w:val="Normal"/>
    <w:link w:val="FooterChar"/>
    <w:uiPriority w:val="99"/>
    <w:unhideWhenUsed/>
    <w:rsid w:val="00216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66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7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3D2CF-1B04-48F7-9104-9D342316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Severn Trent Services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Randy</dc:creator>
  <cp:lastModifiedBy> </cp:lastModifiedBy>
  <cp:revision>14</cp:revision>
  <cp:lastPrinted>2014-04-30T15:33:00Z</cp:lastPrinted>
  <dcterms:created xsi:type="dcterms:W3CDTF">2014-04-22T18:01:00Z</dcterms:created>
  <dcterms:modified xsi:type="dcterms:W3CDTF">2014-04-30T15:42:00Z</dcterms:modified>
</cp:coreProperties>
</file>